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13" w:rsidRPr="00407557" w:rsidRDefault="00990713" w:rsidP="00A26762">
      <w:pPr>
        <w:jc w:val="center"/>
        <w:rPr>
          <w:b/>
          <w:bCs/>
        </w:rPr>
      </w:pPr>
      <w:r w:rsidRPr="00407557">
        <w:rPr>
          <w:b/>
          <w:bCs/>
        </w:rPr>
        <w:t>ШАНОВНІ АКЦІОНЕРИ!</w:t>
      </w:r>
    </w:p>
    <w:p w:rsidR="00990713" w:rsidRPr="00407557" w:rsidRDefault="00990713" w:rsidP="00A26762">
      <w:pPr>
        <w:jc w:val="center"/>
        <w:rPr>
          <w:b/>
          <w:bCs/>
        </w:rPr>
      </w:pPr>
    </w:p>
    <w:p w:rsidR="00990713" w:rsidRPr="00D0663D" w:rsidRDefault="00990713" w:rsidP="006B6F56">
      <w:pPr>
        <w:pStyle w:val="western"/>
        <w:spacing w:before="0" w:beforeAutospacing="0" w:after="0" w:afterAutospacing="0"/>
        <w:ind w:left="-360"/>
        <w:jc w:val="both"/>
        <w:rPr>
          <w:lang w:val="uk-UA"/>
        </w:rPr>
      </w:pPr>
      <w:r w:rsidRPr="00AA4E0F">
        <w:rPr>
          <w:bCs/>
          <w:lang w:val="uk-UA"/>
        </w:rPr>
        <w:t>Приватне акціонерне товариство «</w:t>
      </w:r>
      <w:r w:rsidRPr="00AA4E0F">
        <w:rPr>
          <w:lang w:val="uk-UA"/>
        </w:rPr>
        <w:t>ЗОДЧА ДІАДЕМА</w:t>
      </w:r>
      <w:r w:rsidRPr="00AA4E0F">
        <w:rPr>
          <w:bCs/>
          <w:lang w:val="uk-UA"/>
        </w:rPr>
        <w:t>»</w:t>
      </w:r>
      <w:r w:rsidRPr="00AA4E0F">
        <w:rPr>
          <w:lang w:val="uk-UA"/>
        </w:rPr>
        <w:t xml:space="preserve"> (ідентифікаційний код </w:t>
      </w:r>
      <w:r w:rsidRPr="00D0663D">
        <w:rPr>
          <w:lang w:val="uk-UA"/>
        </w:rPr>
        <w:t>32162688</w:t>
      </w:r>
      <w:r w:rsidRPr="00AA4E0F">
        <w:rPr>
          <w:lang w:val="uk-UA"/>
        </w:rPr>
        <w:t xml:space="preserve">, місцезнаходження: </w:t>
      </w:r>
      <w:smartTag w:uri="urn:schemas-microsoft-com:office:smarttags" w:element="metricconverter">
        <w:smartTagPr>
          <w:attr w:name="ProductID" w:val="04050, м"/>
        </w:smartTagPr>
        <w:r w:rsidRPr="00AA4E0F">
          <w:rPr>
            <w:lang w:val="uk-UA"/>
          </w:rPr>
          <w:t>04050, м</w:t>
        </w:r>
      </w:smartTag>
      <w:r w:rsidRPr="00AA4E0F">
        <w:rPr>
          <w:lang w:val="uk-UA"/>
        </w:rPr>
        <w:t xml:space="preserve">. Київ, вул. </w:t>
      </w:r>
      <w:r w:rsidRPr="00D0663D">
        <w:t>Мельникова. буд. 12, далі – Товариство), повідомляє про скликання річних загальних зборів акціонерів Товариства (далі – загальні збори), які відбудуться 2</w:t>
      </w:r>
      <w:r w:rsidRPr="00C768EF">
        <w:t>9</w:t>
      </w:r>
      <w:r w:rsidRPr="00D0663D">
        <w:t xml:space="preserve"> </w:t>
      </w:r>
      <w:r>
        <w:rPr>
          <w:lang w:val="uk-UA"/>
        </w:rPr>
        <w:t>квітня</w:t>
      </w:r>
      <w:r w:rsidRPr="00D0663D">
        <w:t xml:space="preserve"> 20</w:t>
      </w:r>
      <w:r w:rsidRPr="00AA4E0F">
        <w:t>2</w:t>
      </w:r>
      <w:r>
        <w:rPr>
          <w:lang w:val="uk-UA"/>
        </w:rPr>
        <w:t>1</w:t>
      </w:r>
      <w:r w:rsidRPr="00D0663D">
        <w:rPr>
          <w:lang w:val="uk-UA"/>
        </w:rPr>
        <w:t xml:space="preserve"> </w:t>
      </w:r>
      <w:r w:rsidRPr="00D0663D">
        <w:t>р</w:t>
      </w:r>
      <w:r w:rsidRPr="00D0663D">
        <w:rPr>
          <w:lang w:val="uk-UA"/>
        </w:rPr>
        <w:t>о</w:t>
      </w:r>
      <w:r w:rsidRPr="00D0663D">
        <w:t>к</w:t>
      </w:r>
      <w:r w:rsidRPr="00D0663D">
        <w:rPr>
          <w:lang w:val="uk-UA"/>
        </w:rPr>
        <w:t>у о 11 годині, за адресою:04050, м. Київ, вул.   Мельникова. буд. 12 , кімнат</w:t>
      </w:r>
      <w:r w:rsidRPr="00D0663D">
        <w:t>а № 1</w:t>
      </w:r>
      <w:r w:rsidRPr="00D0663D">
        <w:rPr>
          <w:lang w:val="uk-UA"/>
        </w:rPr>
        <w:t>.</w:t>
      </w:r>
    </w:p>
    <w:p w:rsidR="00990713" w:rsidRPr="00D0663D" w:rsidRDefault="00990713" w:rsidP="006B6F56">
      <w:pPr>
        <w:pStyle w:val="21"/>
        <w:ind w:left="0"/>
        <w:rPr>
          <w:sz w:val="24"/>
          <w:szCs w:val="24"/>
        </w:rPr>
      </w:pPr>
    </w:p>
    <w:p w:rsidR="00990713" w:rsidRPr="00D21FFC" w:rsidRDefault="00990713" w:rsidP="00E42C10">
      <w:pPr>
        <w:ind w:firstLine="708"/>
        <w:jc w:val="both"/>
      </w:pPr>
    </w:p>
    <w:p w:rsidR="00990713" w:rsidRPr="00D21FFC" w:rsidRDefault="00990713" w:rsidP="00591303">
      <w:pPr>
        <w:jc w:val="center"/>
      </w:pPr>
      <w:r w:rsidRPr="00D21FFC">
        <w:rPr>
          <w:b/>
          <w:bCs/>
        </w:rPr>
        <w:t>ПРОЕКТ ПОРЯДКУ ДЕННОГО</w:t>
      </w:r>
      <w:r w:rsidRPr="00D21FFC">
        <w:t>:</w:t>
      </w:r>
    </w:p>
    <w:p w:rsidR="00990713" w:rsidRPr="00D21FFC" w:rsidRDefault="00990713" w:rsidP="00591303">
      <w:pPr>
        <w:pStyle w:val="BodyText"/>
        <w:spacing w:after="0"/>
        <w:ind w:firstLine="708"/>
        <w:jc w:val="both"/>
        <w:rPr>
          <w:lang w:val="uk-UA" w:eastAsia="uk-UA"/>
        </w:rPr>
      </w:pPr>
      <w:r w:rsidRPr="00D21FFC">
        <w:rPr>
          <w:lang w:val="uk-UA" w:eastAsia="uk-UA"/>
        </w:rPr>
        <w:t>1.  Обрання лічильної комісії</w:t>
      </w:r>
      <w:r w:rsidRPr="00D21FFC">
        <w:rPr>
          <w:lang w:val="uk-UA"/>
        </w:rPr>
        <w:t xml:space="preserve"> загальних зборів</w:t>
      </w:r>
      <w:r w:rsidRPr="00D21FFC">
        <w:rPr>
          <w:lang w:val="uk-UA" w:eastAsia="uk-UA"/>
        </w:rPr>
        <w:t>.</w:t>
      </w:r>
    </w:p>
    <w:p w:rsidR="00990713" w:rsidRPr="00D0663D" w:rsidRDefault="00990713" w:rsidP="006B6F56">
      <w:pPr>
        <w:spacing w:before="100" w:beforeAutospacing="1" w:after="100" w:afterAutospacing="1"/>
        <w:contextualSpacing/>
        <w:jc w:val="both"/>
        <w:rPr>
          <w:i/>
          <w:iCs/>
          <w:sz w:val="22"/>
          <w:szCs w:val="22"/>
        </w:rPr>
      </w:pPr>
      <w:r w:rsidRPr="006B6F56">
        <w:rPr>
          <w:i/>
          <w:iCs/>
          <w:sz w:val="22"/>
          <w:szCs w:val="22"/>
          <w:shd w:val="clear" w:color="auto" w:fill="FFFFFF"/>
        </w:rPr>
        <w:t xml:space="preserve">Проект рішення: </w:t>
      </w:r>
      <w:r w:rsidRPr="006B6F56">
        <w:rPr>
          <w:rFonts w:ascii="Times New Roman CYR" w:hAnsi="Times New Roman CYR" w:cs="Times New Roman CYR"/>
          <w:i/>
          <w:iCs/>
          <w:sz w:val="22"/>
          <w:szCs w:val="22"/>
        </w:rPr>
        <w:t xml:space="preserve">Обрати </w:t>
      </w:r>
      <w:r w:rsidRPr="006B6F56">
        <w:rPr>
          <w:i/>
          <w:iCs/>
          <w:color w:val="000000"/>
          <w:sz w:val="22"/>
          <w:szCs w:val="22"/>
        </w:rPr>
        <w:t xml:space="preserve">на строк до завершення загальних зборів лічильну комісію у складі </w:t>
      </w:r>
      <w:r w:rsidRPr="00D0663D">
        <w:rPr>
          <w:i/>
          <w:iCs/>
          <w:sz w:val="22"/>
          <w:szCs w:val="22"/>
        </w:rPr>
        <w:t xml:space="preserve">Голови лічильної комісії  </w:t>
      </w:r>
      <w:r w:rsidRPr="00D0663D">
        <w:rPr>
          <w:iCs/>
          <w:sz w:val="22"/>
          <w:szCs w:val="22"/>
        </w:rPr>
        <w:t>Оноприйчука А.М.</w:t>
      </w:r>
      <w:r w:rsidRPr="00D0663D">
        <w:rPr>
          <w:rFonts w:ascii="Times New Roman CYR" w:hAnsi="Times New Roman CYR" w:cs="Times New Roman CYR"/>
          <w:i/>
          <w:iCs/>
          <w:sz w:val="22"/>
          <w:szCs w:val="22"/>
        </w:rPr>
        <w:t xml:space="preserve">, членів лічильної комісії </w:t>
      </w:r>
      <w:r w:rsidRPr="00D0663D">
        <w:rPr>
          <w:sz w:val="22"/>
          <w:szCs w:val="22"/>
        </w:rPr>
        <w:t>  </w:t>
      </w:r>
      <w:r w:rsidRPr="00D0663D">
        <w:rPr>
          <w:iCs/>
          <w:sz w:val="22"/>
          <w:szCs w:val="22"/>
        </w:rPr>
        <w:t>Посохової І.О. т</w:t>
      </w:r>
      <w:r w:rsidRPr="00D0663D">
        <w:rPr>
          <w:i/>
          <w:iCs/>
          <w:sz w:val="22"/>
          <w:szCs w:val="22"/>
        </w:rPr>
        <w:t xml:space="preserve">а </w:t>
      </w:r>
      <w:r w:rsidRPr="00D0663D">
        <w:rPr>
          <w:iCs/>
          <w:sz w:val="22"/>
          <w:szCs w:val="22"/>
        </w:rPr>
        <w:t>Морозової О.М.</w:t>
      </w:r>
    </w:p>
    <w:p w:rsidR="00990713" w:rsidRPr="00D0663D" w:rsidRDefault="00990713" w:rsidP="00332F4C">
      <w:pPr>
        <w:widowControl w:val="0"/>
        <w:autoSpaceDE w:val="0"/>
        <w:autoSpaceDN w:val="0"/>
        <w:adjustRightInd w:val="0"/>
        <w:ind w:firstLine="708"/>
        <w:jc w:val="both"/>
        <w:rPr>
          <w:i/>
          <w:iCs/>
          <w:sz w:val="22"/>
          <w:szCs w:val="22"/>
        </w:rPr>
      </w:pPr>
      <w:r w:rsidRPr="00D0663D">
        <w:rPr>
          <w:i/>
          <w:iCs/>
          <w:sz w:val="22"/>
          <w:szCs w:val="22"/>
        </w:rPr>
        <w:t>2. Обрання голови та секретаря загальних зборів.</w:t>
      </w:r>
    </w:p>
    <w:p w:rsidR="00990713" w:rsidRPr="00D0663D" w:rsidRDefault="00990713" w:rsidP="00332F4C">
      <w:pPr>
        <w:widowControl w:val="0"/>
        <w:autoSpaceDE w:val="0"/>
        <w:autoSpaceDN w:val="0"/>
        <w:adjustRightInd w:val="0"/>
        <w:ind w:firstLine="708"/>
        <w:jc w:val="both"/>
        <w:rPr>
          <w:i/>
          <w:iCs/>
        </w:rPr>
      </w:pPr>
      <w:r w:rsidRPr="00D0663D">
        <w:rPr>
          <w:i/>
          <w:iCs/>
          <w:sz w:val="22"/>
          <w:szCs w:val="22"/>
        </w:rPr>
        <w:t xml:space="preserve">Проект рішення: Обрати головою загальних зборів </w:t>
      </w:r>
      <w:r w:rsidRPr="00D0663D">
        <w:rPr>
          <w:iCs/>
          <w:sz w:val="22"/>
          <w:szCs w:val="22"/>
        </w:rPr>
        <w:t>Медведєва Є. В.</w:t>
      </w:r>
      <w:r w:rsidRPr="00D0663D">
        <w:rPr>
          <w:i/>
          <w:iCs/>
          <w:sz w:val="22"/>
          <w:szCs w:val="22"/>
        </w:rPr>
        <w:t xml:space="preserve">, секретарем загальних зборів </w:t>
      </w:r>
      <w:r w:rsidRPr="00D0663D">
        <w:rPr>
          <w:iCs/>
        </w:rPr>
        <w:t>Мельниченка С. В.</w:t>
      </w:r>
    </w:p>
    <w:p w:rsidR="00990713" w:rsidRPr="00D21FFC" w:rsidRDefault="00990713" w:rsidP="00C44376">
      <w:pPr>
        <w:ind w:firstLine="708"/>
        <w:jc w:val="both"/>
      </w:pPr>
      <w:r>
        <w:t>3</w:t>
      </w:r>
      <w:r w:rsidRPr="00D21FFC">
        <w:t xml:space="preserve">. Звіт </w:t>
      </w:r>
      <w:r>
        <w:t>голови правління про фінансово-господарську діяльність Товариства за 20</w:t>
      </w:r>
      <w:r>
        <w:rPr>
          <w:lang w:val="ru-RU"/>
        </w:rPr>
        <w:t>20</w:t>
      </w:r>
      <w:r>
        <w:t xml:space="preserve"> рік та прийняття рішення за наслідками розгляду звіту голови правління.</w:t>
      </w:r>
    </w:p>
    <w:p w:rsidR="00990713" w:rsidRPr="00D21FFC" w:rsidRDefault="00990713" w:rsidP="00C44376">
      <w:pPr>
        <w:ind w:firstLine="708"/>
        <w:jc w:val="both"/>
      </w:pPr>
      <w:r w:rsidRPr="00D21FFC">
        <w:rPr>
          <w:bCs/>
          <w:i/>
          <w:iCs/>
        </w:rPr>
        <w:t xml:space="preserve">Проект рішення: Затвердити звіт </w:t>
      </w:r>
      <w:r w:rsidRPr="00AB10B1">
        <w:rPr>
          <w:i/>
        </w:rPr>
        <w:t>голови правління про фінансово-господарську діяльність Товариства за 20</w:t>
      </w:r>
      <w:r>
        <w:rPr>
          <w:i/>
          <w:lang w:val="ru-RU"/>
        </w:rPr>
        <w:t>20</w:t>
      </w:r>
      <w:r w:rsidRPr="00AB10B1">
        <w:rPr>
          <w:i/>
        </w:rPr>
        <w:t>рік</w:t>
      </w:r>
      <w:r w:rsidRPr="00D21FFC">
        <w:rPr>
          <w:bCs/>
          <w:i/>
          <w:iCs/>
        </w:rPr>
        <w:t>.</w:t>
      </w:r>
    </w:p>
    <w:p w:rsidR="00990713" w:rsidRPr="00D21FFC" w:rsidRDefault="00990713" w:rsidP="00C44376">
      <w:pPr>
        <w:ind w:firstLine="708"/>
        <w:jc w:val="both"/>
      </w:pPr>
      <w:r>
        <w:t>4</w:t>
      </w:r>
      <w:r w:rsidRPr="00D21FFC">
        <w:t xml:space="preserve">. Звіт Наглядової </w:t>
      </w:r>
      <w:r>
        <w:t>р</w:t>
      </w:r>
      <w:r w:rsidRPr="00D21FFC">
        <w:t>ади Товариства за 20</w:t>
      </w:r>
      <w:r>
        <w:rPr>
          <w:lang w:val="ru-RU"/>
        </w:rPr>
        <w:t>20</w:t>
      </w:r>
      <w:r w:rsidRPr="00D21FFC">
        <w:t xml:space="preserve"> рік та прийняття рішення за наслідками його розгляду.</w:t>
      </w:r>
    </w:p>
    <w:p w:rsidR="00990713" w:rsidRPr="00D21FFC" w:rsidRDefault="00990713" w:rsidP="00C44376">
      <w:pPr>
        <w:ind w:firstLine="708"/>
        <w:jc w:val="both"/>
      </w:pPr>
      <w:r w:rsidRPr="00D21FFC">
        <w:rPr>
          <w:bCs/>
          <w:i/>
          <w:iCs/>
        </w:rPr>
        <w:t>Проект рішення: Затвердити звіт Наглядової ради Товариства за 20</w:t>
      </w:r>
      <w:r>
        <w:rPr>
          <w:bCs/>
          <w:i/>
          <w:iCs/>
          <w:lang w:val="ru-RU"/>
        </w:rPr>
        <w:t>20</w:t>
      </w:r>
      <w:r w:rsidRPr="00AA4E0F">
        <w:rPr>
          <w:bCs/>
          <w:i/>
          <w:iCs/>
          <w:lang w:val="ru-RU"/>
        </w:rPr>
        <w:t xml:space="preserve"> </w:t>
      </w:r>
      <w:r w:rsidRPr="00D21FFC">
        <w:rPr>
          <w:bCs/>
          <w:i/>
          <w:iCs/>
        </w:rPr>
        <w:t>рік.</w:t>
      </w:r>
    </w:p>
    <w:p w:rsidR="00990713" w:rsidRPr="00D21FFC" w:rsidRDefault="00990713" w:rsidP="00C44376">
      <w:pPr>
        <w:ind w:firstLine="708"/>
        <w:jc w:val="both"/>
      </w:pPr>
      <w:r>
        <w:t>5</w:t>
      </w:r>
      <w:r w:rsidRPr="00D21FFC">
        <w:t>. Затвердження річного звіту за 20</w:t>
      </w:r>
      <w:r>
        <w:rPr>
          <w:lang w:val="ru-RU"/>
        </w:rPr>
        <w:t>20</w:t>
      </w:r>
      <w:r w:rsidRPr="00D21FFC">
        <w:t xml:space="preserve"> рік.</w:t>
      </w:r>
    </w:p>
    <w:p w:rsidR="00990713" w:rsidRPr="00D21FFC" w:rsidRDefault="00990713" w:rsidP="00591303">
      <w:pPr>
        <w:ind w:firstLine="708"/>
        <w:jc w:val="both"/>
      </w:pPr>
      <w:r w:rsidRPr="00D21FFC">
        <w:rPr>
          <w:bCs/>
          <w:i/>
          <w:iCs/>
        </w:rPr>
        <w:t xml:space="preserve">Проект рішення: Затвердити </w:t>
      </w:r>
      <w:r w:rsidRPr="00D21FFC">
        <w:rPr>
          <w:i/>
          <w:iCs/>
        </w:rPr>
        <w:t xml:space="preserve">річний звіт </w:t>
      </w:r>
      <w:r w:rsidRPr="00D21FFC">
        <w:rPr>
          <w:bCs/>
          <w:i/>
          <w:iCs/>
        </w:rPr>
        <w:t>Товариства за 20</w:t>
      </w:r>
      <w:r>
        <w:rPr>
          <w:bCs/>
          <w:i/>
          <w:iCs/>
          <w:lang w:val="ru-RU"/>
        </w:rPr>
        <w:t>20</w:t>
      </w:r>
      <w:r w:rsidRPr="00D21FFC">
        <w:rPr>
          <w:bCs/>
          <w:i/>
          <w:iCs/>
        </w:rPr>
        <w:t xml:space="preserve"> рік.</w:t>
      </w:r>
    </w:p>
    <w:p w:rsidR="00990713" w:rsidRPr="00D21FFC" w:rsidRDefault="00990713" w:rsidP="00591303">
      <w:pPr>
        <w:ind w:firstLine="708"/>
        <w:jc w:val="both"/>
      </w:pPr>
      <w:r>
        <w:t>6</w:t>
      </w:r>
      <w:r w:rsidRPr="00D21FFC">
        <w:t xml:space="preserve">. Затвердження порядку покриття збитків  Товариства. </w:t>
      </w:r>
    </w:p>
    <w:p w:rsidR="00990713" w:rsidRPr="00D21FFC" w:rsidRDefault="00990713" w:rsidP="00C44376">
      <w:pPr>
        <w:ind w:firstLine="708"/>
        <w:jc w:val="both"/>
        <w:rPr>
          <w:i/>
          <w:iCs/>
        </w:rPr>
      </w:pPr>
      <w:r w:rsidRPr="00D0663D">
        <w:rPr>
          <w:bCs/>
          <w:i/>
          <w:iCs/>
        </w:rPr>
        <w:t>Проект рішення</w:t>
      </w:r>
      <w:r w:rsidRPr="00C768EF">
        <w:rPr>
          <w:bCs/>
          <w:i/>
          <w:iCs/>
        </w:rPr>
        <w:t>:</w:t>
      </w:r>
      <w:r w:rsidRPr="00C768EF">
        <w:rPr>
          <w:bCs/>
          <w:i/>
          <w:iCs/>
          <w:color w:val="FF0000"/>
        </w:rPr>
        <w:t xml:space="preserve"> </w:t>
      </w:r>
      <w:r w:rsidRPr="00C768EF">
        <w:rPr>
          <w:bCs/>
          <w:i/>
          <w:iCs/>
        </w:rPr>
        <w:t>Збиток, отриманий Товариством у 20</w:t>
      </w:r>
      <w:r>
        <w:rPr>
          <w:bCs/>
          <w:i/>
          <w:iCs/>
          <w:lang w:val="ru-RU"/>
        </w:rPr>
        <w:t>20</w:t>
      </w:r>
      <w:r w:rsidRPr="00C768EF">
        <w:rPr>
          <w:bCs/>
          <w:i/>
          <w:iCs/>
        </w:rPr>
        <w:t xml:space="preserve"> році</w:t>
      </w:r>
      <w:r>
        <w:rPr>
          <w:bCs/>
          <w:i/>
          <w:iCs/>
        </w:rPr>
        <w:t xml:space="preserve"> </w:t>
      </w:r>
      <w:r w:rsidRPr="00C768EF">
        <w:rPr>
          <w:i/>
        </w:rPr>
        <w:t xml:space="preserve">покрити  за рахунок </w:t>
      </w:r>
      <w:r w:rsidRPr="00C768EF">
        <w:rPr>
          <w:i/>
          <w:lang w:val="ru-RU"/>
        </w:rPr>
        <w:t>прибутку</w:t>
      </w:r>
      <w:r w:rsidRPr="00C768EF">
        <w:rPr>
          <w:i/>
        </w:rPr>
        <w:t xml:space="preserve"> </w:t>
      </w:r>
      <w:r w:rsidRPr="00C768EF">
        <w:rPr>
          <w:i/>
          <w:lang w:val="ru-RU"/>
        </w:rPr>
        <w:t xml:space="preserve">у </w:t>
      </w:r>
      <w:r w:rsidRPr="00C768EF">
        <w:rPr>
          <w:i/>
        </w:rPr>
        <w:t>20</w:t>
      </w:r>
      <w:r>
        <w:rPr>
          <w:i/>
          <w:lang w:val="ru-RU"/>
        </w:rPr>
        <w:t>21</w:t>
      </w:r>
      <w:r w:rsidRPr="00C768EF">
        <w:rPr>
          <w:i/>
        </w:rPr>
        <w:t xml:space="preserve"> рок</w:t>
      </w:r>
      <w:r>
        <w:rPr>
          <w:i/>
        </w:rPr>
        <w:t>у</w:t>
      </w:r>
      <w:r w:rsidRPr="00C768EF">
        <w:rPr>
          <w:i/>
        </w:rPr>
        <w:t>.</w:t>
      </w:r>
      <w:r w:rsidRPr="00D21FFC">
        <w:rPr>
          <w:i/>
        </w:rPr>
        <w:t xml:space="preserve"> </w:t>
      </w:r>
    </w:p>
    <w:p w:rsidR="00990713" w:rsidRPr="00407557" w:rsidRDefault="00990713" w:rsidP="00591303">
      <w:pPr>
        <w:widowControl w:val="0"/>
        <w:autoSpaceDE w:val="0"/>
        <w:autoSpaceDN w:val="0"/>
        <w:adjustRightInd w:val="0"/>
        <w:ind w:firstLine="708"/>
        <w:jc w:val="both"/>
      </w:pPr>
    </w:p>
    <w:p w:rsidR="00990713" w:rsidRPr="00C768EF" w:rsidRDefault="00990713" w:rsidP="00CD7AEF">
      <w:pPr>
        <w:pStyle w:val="NoSpacing"/>
        <w:ind w:firstLine="708"/>
        <w:jc w:val="both"/>
        <w:rPr>
          <w:rFonts w:ascii="Times New Roman" w:hAnsi="Times New Roman"/>
          <w:sz w:val="24"/>
          <w:szCs w:val="24"/>
        </w:rPr>
      </w:pPr>
      <w:r w:rsidRPr="00C768EF">
        <w:rPr>
          <w:rFonts w:ascii="Times New Roman" w:hAnsi="Times New Roman"/>
          <w:sz w:val="24"/>
          <w:szCs w:val="24"/>
        </w:rPr>
        <w:t xml:space="preserve">Дата складення переліку акціонерів, які мають право на участь у загальних зборах акціонерів, – 23 </w:t>
      </w:r>
      <w:r>
        <w:rPr>
          <w:rFonts w:ascii="Times New Roman" w:hAnsi="Times New Roman"/>
          <w:sz w:val="24"/>
          <w:szCs w:val="24"/>
        </w:rPr>
        <w:t>квітня</w:t>
      </w:r>
      <w:r w:rsidRPr="00C768EF">
        <w:rPr>
          <w:rFonts w:ascii="Times New Roman" w:hAnsi="Times New Roman"/>
          <w:sz w:val="24"/>
          <w:szCs w:val="24"/>
        </w:rPr>
        <w:t xml:space="preserve"> 20</w:t>
      </w:r>
      <w:r>
        <w:rPr>
          <w:rFonts w:ascii="Times New Roman" w:hAnsi="Times New Roman"/>
          <w:sz w:val="24"/>
          <w:szCs w:val="24"/>
        </w:rPr>
        <w:t>2</w:t>
      </w:r>
      <w:bookmarkStart w:id="0" w:name="_GoBack"/>
      <w:bookmarkEnd w:id="0"/>
      <w:r>
        <w:rPr>
          <w:rFonts w:ascii="Times New Roman" w:hAnsi="Times New Roman"/>
          <w:sz w:val="24"/>
          <w:szCs w:val="24"/>
          <w:lang w:val="ru-RU"/>
        </w:rPr>
        <w:t>1</w:t>
      </w:r>
      <w:r w:rsidRPr="00C768EF">
        <w:rPr>
          <w:rFonts w:ascii="Times New Roman" w:hAnsi="Times New Roman"/>
          <w:sz w:val="24"/>
          <w:szCs w:val="24"/>
        </w:rPr>
        <w:t xml:space="preserve"> року (станом на 24 годину).</w:t>
      </w:r>
    </w:p>
    <w:p w:rsidR="00990713" w:rsidRPr="00C768EF" w:rsidRDefault="00990713" w:rsidP="00CD7AEF">
      <w:pPr>
        <w:ind w:firstLine="708"/>
        <w:jc w:val="both"/>
      </w:pPr>
      <w:r w:rsidRPr="00C768EF">
        <w:t>Реєстрація для участі у загальних зборах відбудеться 2</w:t>
      </w:r>
      <w:r>
        <w:t>9</w:t>
      </w:r>
      <w:r w:rsidRPr="00C768EF">
        <w:t xml:space="preserve"> </w:t>
      </w:r>
      <w:r>
        <w:t>квітня</w:t>
      </w:r>
      <w:r w:rsidRPr="00C768EF">
        <w:t xml:space="preserve"> 20</w:t>
      </w:r>
      <w:r w:rsidRPr="00C768EF">
        <w:rPr>
          <w:lang w:val="ru-RU"/>
        </w:rPr>
        <w:t>2</w:t>
      </w:r>
      <w:r>
        <w:rPr>
          <w:lang w:val="ru-RU"/>
        </w:rPr>
        <w:t>1</w:t>
      </w:r>
      <w:r w:rsidRPr="00C768EF">
        <w:t xml:space="preserve"> року з </w:t>
      </w:r>
      <w:r w:rsidRPr="00C768EF">
        <w:rPr>
          <w:bCs/>
        </w:rPr>
        <w:t>10:00 до 10:45</w:t>
      </w:r>
      <w:r w:rsidRPr="00C768EF">
        <w:t xml:space="preserve"> години за місцем проведення загальних зборів.</w:t>
      </w:r>
    </w:p>
    <w:p w:rsidR="00990713" w:rsidRPr="00885A11" w:rsidRDefault="00990713" w:rsidP="00CD7AEF">
      <w:pPr>
        <w:shd w:val="clear" w:color="auto" w:fill="FFFFFF"/>
        <w:ind w:firstLine="708"/>
        <w:jc w:val="both"/>
        <w:rPr>
          <w:bCs/>
        </w:rPr>
      </w:pPr>
      <w:r w:rsidRPr="00885A11">
        <w:rPr>
          <w:bCs/>
        </w:rPr>
        <w:t xml:space="preserve">Для участі у </w:t>
      </w:r>
      <w:r w:rsidRPr="00885A11">
        <w:t xml:space="preserve">загальних </w:t>
      </w:r>
      <w:r w:rsidRPr="00885A11">
        <w:rPr>
          <w:bCs/>
        </w:rPr>
        <w:t>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990713" w:rsidRPr="00885A11" w:rsidRDefault="00990713" w:rsidP="00CD7AEF">
      <w:pPr>
        <w:ind w:firstLine="708"/>
        <w:jc w:val="both"/>
      </w:pPr>
      <w:r w:rsidRPr="00885A11">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990713" w:rsidRPr="00885A11" w:rsidRDefault="00990713" w:rsidP="00CD7AEF">
      <w:pPr>
        <w:ind w:firstLine="708"/>
        <w:jc w:val="both"/>
        <w:rPr>
          <w:highlight w:val="white"/>
        </w:rPr>
      </w:pPr>
      <w:r w:rsidRPr="00885A11">
        <w:rPr>
          <w:highlight w:val="white"/>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990713" w:rsidRPr="00885A11" w:rsidRDefault="00990713" w:rsidP="00CD7AEF">
      <w:pPr>
        <w:ind w:firstLine="708"/>
        <w:jc w:val="both"/>
      </w:pPr>
      <w:r w:rsidRPr="00885A11">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990713" w:rsidRPr="00885A11" w:rsidRDefault="00990713" w:rsidP="00CD7AEF">
      <w:pPr>
        <w:shd w:val="clear" w:color="auto" w:fill="FFFFFF"/>
        <w:ind w:firstLine="708"/>
        <w:jc w:val="both"/>
        <w:rPr>
          <w:bCs/>
        </w:rPr>
      </w:pPr>
      <w:r w:rsidRPr="00885A11">
        <w:t>Представник акціонера голосує</w:t>
      </w:r>
      <w:r w:rsidRPr="00885A11">
        <w:rPr>
          <w:bCs/>
        </w:rPr>
        <w:t xml:space="preserve"> на загальних зборах на свій розсуд або згідно з завданням щодо голосування, виданим акціонером.</w:t>
      </w:r>
    </w:p>
    <w:p w:rsidR="00990713" w:rsidRPr="00395364" w:rsidRDefault="00990713" w:rsidP="00395364">
      <w:pPr>
        <w:pStyle w:val="21"/>
        <w:ind w:left="0"/>
        <w:rPr>
          <w:b w:val="0"/>
          <w:sz w:val="24"/>
          <w:szCs w:val="24"/>
        </w:rPr>
      </w:pPr>
      <w:r w:rsidRPr="006046AD">
        <w:rPr>
          <w:b w:val="0"/>
          <w:sz w:val="24"/>
          <w:szCs w:val="24"/>
        </w:rPr>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w:t>
      </w:r>
      <w:r w:rsidRPr="006046AD">
        <w:rPr>
          <w:b w:val="0"/>
          <w:bCs/>
          <w:sz w:val="24"/>
          <w:szCs w:val="24"/>
        </w:rPr>
        <w:t xml:space="preserve">звертатися за місцезнаходженням Товариства: </w:t>
      </w:r>
      <w:smartTag w:uri="urn:schemas-microsoft-com:office:smarttags" w:element="metricconverter">
        <w:smartTagPr>
          <w:attr w:name="ProductID" w:val="04050, м"/>
        </w:smartTagPr>
        <w:r w:rsidRPr="006046AD">
          <w:rPr>
            <w:b w:val="0"/>
            <w:sz w:val="24"/>
            <w:szCs w:val="24"/>
          </w:rPr>
          <w:t>04050, м</w:t>
        </w:r>
      </w:smartTag>
      <w:r w:rsidRPr="006046AD">
        <w:rPr>
          <w:b w:val="0"/>
          <w:sz w:val="24"/>
          <w:szCs w:val="24"/>
        </w:rPr>
        <w:t>. Київ, вул. Мельникова</w:t>
      </w:r>
      <w:r w:rsidRPr="00AA4E0F">
        <w:rPr>
          <w:b w:val="0"/>
          <w:sz w:val="24"/>
          <w:szCs w:val="24"/>
          <w:lang w:val="ru-RU"/>
        </w:rPr>
        <w:t xml:space="preserve"> </w:t>
      </w:r>
      <w:r w:rsidRPr="006046AD">
        <w:rPr>
          <w:b w:val="0"/>
          <w:sz w:val="24"/>
          <w:szCs w:val="24"/>
        </w:rPr>
        <w:t>буд. 12</w:t>
      </w:r>
      <w:r w:rsidRPr="006046AD">
        <w:t>,</w:t>
      </w:r>
      <w:r w:rsidRPr="00395364">
        <w:t xml:space="preserve"> </w:t>
      </w:r>
      <w:r w:rsidRPr="00395364">
        <w:rPr>
          <w:b w:val="0"/>
          <w:sz w:val="24"/>
          <w:szCs w:val="24"/>
        </w:rPr>
        <w:t>кімната № 1.</w:t>
      </w:r>
    </w:p>
    <w:p w:rsidR="00990713" w:rsidRPr="006046AD" w:rsidRDefault="00990713" w:rsidP="006046AD">
      <w:pPr>
        <w:pStyle w:val="21"/>
        <w:ind w:left="0"/>
        <w:rPr>
          <w:b w:val="0"/>
          <w:sz w:val="24"/>
          <w:szCs w:val="24"/>
        </w:rPr>
      </w:pPr>
      <w:r w:rsidRPr="00885A11">
        <w:rPr>
          <w:bCs/>
        </w:rPr>
        <w:t xml:space="preserve"> </w:t>
      </w:r>
      <w:r w:rsidRPr="006046AD">
        <w:rPr>
          <w:b w:val="0"/>
          <w:bCs/>
          <w:sz w:val="24"/>
          <w:szCs w:val="24"/>
        </w:rPr>
        <w:t xml:space="preserve">у робочі дні,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голова правління </w:t>
      </w:r>
      <w:r>
        <w:rPr>
          <w:b w:val="0"/>
          <w:bCs/>
          <w:sz w:val="24"/>
          <w:szCs w:val="24"/>
        </w:rPr>
        <w:t>Медведєв Євген Валентинович</w:t>
      </w:r>
      <w:r w:rsidRPr="006046AD">
        <w:rPr>
          <w:b w:val="0"/>
          <w:sz w:val="24"/>
          <w:szCs w:val="24"/>
        </w:rPr>
        <w:t xml:space="preserve">. Акціонери мають право не пізніше початку загальних зборів направляти Товариству </w:t>
      </w:r>
      <w:r w:rsidRPr="006046AD">
        <w:rPr>
          <w:b w:val="0"/>
          <w:color w:val="000000"/>
          <w:sz w:val="24"/>
          <w:szCs w:val="24"/>
          <w:shd w:val="clear" w:color="auto" w:fill="FFFFFF"/>
        </w:rPr>
        <w:t>письмові запитання щодо питань, включених до проекту порядку денного загальних зборів та порядку денного загальних зборів.</w:t>
      </w:r>
    </w:p>
    <w:p w:rsidR="00990713" w:rsidRPr="00885A11" w:rsidRDefault="00990713" w:rsidP="007C7762">
      <w:pPr>
        <w:shd w:val="clear" w:color="auto" w:fill="FFFFFF"/>
        <w:ind w:firstLine="708"/>
        <w:jc w:val="both"/>
      </w:pPr>
      <w:r w:rsidRPr="00885A11">
        <w:t xml:space="preserve">Акціонери мають право вносити пропозиції до проекту порядку денного </w:t>
      </w:r>
      <w:r w:rsidRPr="00885A11">
        <w:rPr>
          <w:color w:val="000000"/>
          <w:shd w:val="clear" w:color="auto" w:fill="FFFFFF"/>
        </w:rPr>
        <w:t>загальних зборів</w:t>
      </w:r>
      <w:r w:rsidRPr="00885A11">
        <w:t xml:space="preserve"> не пізніше ніж за 20 днів до дня проведення загальних зборів</w:t>
      </w:r>
      <w:r w:rsidRPr="00A77231">
        <w:t>, а щодо кандидатів в органи Товариства – не пізніше ніж за 7 днів до дати проведення загальних зборів</w:t>
      </w:r>
      <w:r w:rsidRPr="00885A11">
        <w:t xml:space="preserve">. </w:t>
      </w:r>
      <w:r w:rsidRPr="00A77231">
        <w:t>Пропозиці</w:t>
      </w:r>
      <w:r>
        <w:t>ї</w:t>
      </w:r>
      <w:r w:rsidRPr="00A77231">
        <w:t xml:space="preserve"> подаються </w:t>
      </w:r>
      <w:r>
        <w:t xml:space="preserve">в </w:t>
      </w:r>
      <w:r w:rsidRPr="00A77231">
        <w:t>письмовій формі на адресу за місцезнаходженням Товариства та ма</w:t>
      </w:r>
      <w:r>
        <w:t>ють</w:t>
      </w:r>
      <w:r w:rsidRPr="00A77231">
        <w:t xml:space="preserve"> містити </w:t>
      </w:r>
      <w:r w:rsidRPr="00A77231">
        <w:rPr>
          <w:color w:val="000000"/>
        </w:rPr>
        <w:t>прізвище, ім’я, по батькові або найменування акціонера(ів), який її вносить, кільк</w:t>
      </w:r>
      <w:r>
        <w:rPr>
          <w:color w:val="000000"/>
        </w:rPr>
        <w:t>і</w:t>
      </w:r>
      <w:r w:rsidRPr="00A77231">
        <w:rPr>
          <w:color w:val="000000"/>
        </w:rPr>
        <w:t>ст</w:t>
      </w:r>
      <w:r>
        <w:rPr>
          <w:color w:val="000000"/>
        </w:rPr>
        <w:t>ь</w:t>
      </w:r>
      <w:r w:rsidRPr="00A77231">
        <w:rPr>
          <w:color w:val="000000"/>
        </w:rPr>
        <w:t xml:space="preserve">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w:t>
      </w:r>
      <w:r w:rsidRPr="00885A11">
        <w:rPr>
          <w:color w:val="000000"/>
        </w:rPr>
        <w:t xml:space="preserve">Акціонери мають право </w:t>
      </w:r>
      <w:r w:rsidRPr="00885A11">
        <w:t>у встановлений чинним законодавством України строк</w:t>
      </w:r>
      <w:r w:rsidRPr="00885A11">
        <w:rPr>
          <w:color w:val="000000"/>
        </w:rPr>
        <w:t xml:space="preserve">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885A11">
        <w:t xml:space="preserve">проекту порядку денного акціонери можуть звертатися до </w:t>
      </w:r>
      <w:r>
        <w:rPr>
          <w:bCs/>
        </w:rPr>
        <w:t xml:space="preserve">голови правління </w:t>
      </w:r>
      <w:r w:rsidRPr="00862D9C">
        <w:rPr>
          <w:bCs/>
        </w:rPr>
        <w:t>Медведєва Євгена Валентиновича</w:t>
      </w:r>
      <w:r w:rsidRPr="00885A11">
        <w:t xml:space="preserve"> за наведеним нижче номером телефону.</w:t>
      </w:r>
    </w:p>
    <w:p w:rsidR="00990713" w:rsidRPr="006046AD" w:rsidRDefault="00990713" w:rsidP="00885A11">
      <w:pPr>
        <w:shd w:val="clear" w:color="auto" w:fill="FFFFFF"/>
        <w:ind w:firstLine="708"/>
        <w:jc w:val="both"/>
      </w:pPr>
      <w:r w:rsidRPr="006046AD">
        <w:t xml:space="preserve">Згідно з переліком осіб, яким надсилається повідомлення про проведення загальних зборів, </w:t>
      </w:r>
      <w:r w:rsidRPr="006C4875">
        <w:t xml:space="preserve">складеним станом на </w:t>
      </w:r>
      <w:r w:rsidRPr="006C4875">
        <w:rPr>
          <w:lang w:val="ru-RU"/>
        </w:rPr>
        <w:t>2</w:t>
      </w:r>
      <w:r>
        <w:rPr>
          <w:lang w:val="ru-RU"/>
        </w:rPr>
        <w:t>3</w:t>
      </w:r>
      <w:r w:rsidRPr="006C4875">
        <w:rPr>
          <w:lang w:val="ru-RU"/>
        </w:rPr>
        <w:t>.0</w:t>
      </w:r>
      <w:r>
        <w:rPr>
          <w:lang w:val="ru-RU"/>
        </w:rPr>
        <w:t>4</w:t>
      </w:r>
      <w:r w:rsidRPr="006C4875">
        <w:rPr>
          <w:lang w:val="ru-RU"/>
        </w:rPr>
        <w:t>.202</w:t>
      </w:r>
      <w:r>
        <w:rPr>
          <w:lang w:val="ru-RU"/>
        </w:rPr>
        <w:t>1</w:t>
      </w:r>
      <w:r w:rsidRPr="006C4875">
        <w:t xml:space="preserve"> року,</w:t>
      </w:r>
      <w:r w:rsidRPr="006046AD">
        <w:t xml:space="preserve"> загальна кількість простих іменних акцій Товариства становить </w:t>
      </w:r>
      <w:r w:rsidRPr="006046AD">
        <w:rPr>
          <w:shd w:val="clear" w:color="auto" w:fill="FFFFFF"/>
          <w:lang w:val="ru-RU"/>
        </w:rPr>
        <w:t>1025000</w:t>
      </w:r>
      <w:r w:rsidRPr="006046AD">
        <w:rPr>
          <w:rFonts w:ascii="Times New Roman CYR" w:hAnsi="Times New Roman CYR" w:cs="Times New Roman CYR"/>
        </w:rPr>
        <w:t xml:space="preserve"> </w:t>
      </w:r>
      <w:r w:rsidRPr="006046AD">
        <w:t xml:space="preserve">штук, загальна кількість голосуючих акцій Товариства становить </w:t>
      </w:r>
      <w:r w:rsidRPr="006046AD">
        <w:rPr>
          <w:rFonts w:ascii="Times New Roman CYR" w:hAnsi="Times New Roman CYR" w:cs="Times New Roman CYR"/>
          <w:lang w:val="ru-RU"/>
        </w:rPr>
        <w:t xml:space="preserve">1025000 </w:t>
      </w:r>
      <w:r w:rsidRPr="006046AD">
        <w:t xml:space="preserve"> штук.</w:t>
      </w:r>
    </w:p>
    <w:p w:rsidR="00990713" w:rsidRPr="00AB10B1" w:rsidRDefault="00990713" w:rsidP="00CD7AEF">
      <w:pPr>
        <w:ind w:firstLine="680"/>
        <w:jc w:val="both"/>
        <w:rPr>
          <w:color w:val="000000"/>
          <w:lang w:val="ru-RU"/>
        </w:rPr>
      </w:pPr>
      <w:r w:rsidRPr="00885A11">
        <w:rPr>
          <w:color w:val="000000"/>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F159DB">
        <w:rPr>
          <w:lang w:val="ru-RU"/>
        </w:rPr>
        <w:t>http://</w:t>
      </w:r>
      <w:r w:rsidRPr="00F159DB">
        <w:rPr>
          <w:lang w:val="en-US"/>
        </w:rPr>
        <w:t>zodcha</w:t>
      </w:r>
      <w:r w:rsidRPr="00F159DB">
        <w:rPr>
          <w:lang w:val="ru-RU"/>
        </w:rPr>
        <w:t>-</w:t>
      </w:r>
      <w:r w:rsidRPr="00F159DB">
        <w:rPr>
          <w:lang w:val="en-US"/>
        </w:rPr>
        <w:t>diadema</w:t>
      </w:r>
      <w:r w:rsidRPr="00F159DB">
        <w:rPr>
          <w:lang w:val="ru-RU"/>
        </w:rPr>
        <w:t>.emitents.net.ua</w:t>
      </w:r>
      <w:r>
        <w:rPr>
          <w:color w:val="000000"/>
          <w:lang w:val="ru-RU"/>
        </w:rPr>
        <w:t xml:space="preserve">. </w:t>
      </w:r>
    </w:p>
    <w:p w:rsidR="00990713" w:rsidRPr="00885A11" w:rsidRDefault="00990713" w:rsidP="00CD7AEF">
      <w:pPr>
        <w:ind w:firstLine="680"/>
        <w:jc w:val="both"/>
      </w:pPr>
      <w:r w:rsidRPr="00885A11">
        <w:t xml:space="preserve">Довідки за телефоном: </w:t>
      </w:r>
      <w:r w:rsidRPr="00C30CEC">
        <w:rPr>
          <w:lang w:val="ru-RU"/>
        </w:rPr>
        <w:t>+38(</w:t>
      </w:r>
      <w:r w:rsidRPr="00AB10B1">
        <w:t>0</w:t>
      </w:r>
      <w:r>
        <w:rPr>
          <w:lang w:val="ru-RU"/>
        </w:rPr>
        <w:t>67</w:t>
      </w:r>
      <w:r w:rsidRPr="00C30CEC">
        <w:rPr>
          <w:lang w:val="ru-RU"/>
        </w:rPr>
        <w:t>)</w:t>
      </w:r>
      <w:r>
        <w:rPr>
          <w:lang w:val="ru-RU"/>
        </w:rPr>
        <w:t>326-19</w:t>
      </w:r>
      <w:r w:rsidRPr="00C30CEC">
        <w:rPr>
          <w:lang w:val="ru-RU"/>
        </w:rPr>
        <w:t>-</w:t>
      </w:r>
      <w:r>
        <w:rPr>
          <w:lang w:val="ru-RU"/>
        </w:rPr>
        <w:t>66</w:t>
      </w:r>
      <w:r w:rsidRPr="00885A11">
        <w:t>.</w:t>
      </w:r>
    </w:p>
    <w:p w:rsidR="00990713" w:rsidRPr="007D052C" w:rsidRDefault="00990713" w:rsidP="00165EEB">
      <w:pPr>
        <w:rPr>
          <w:lang w:val="ru-RU"/>
        </w:rPr>
      </w:pPr>
    </w:p>
    <w:p w:rsidR="00990713" w:rsidRPr="007D052C" w:rsidRDefault="00990713" w:rsidP="00165EEB">
      <w:pPr>
        <w:rPr>
          <w:lang w:val="ru-RU"/>
        </w:rPr>
      </w:pPr>
    </w:p>
    <w:p w:rsidR="00990713" w:rsidRPr="00407557" w:rsidRDefault="00990713" w:rsidP="00165EEB">
      <w:pPr>
        <w:pStyle w:val="NormalWeb"/>
        <w:spacing w:before="0" w:beforeAutospacing="0" w:after="0" w:afterAutospacing="0"/>
        <w:jc w:val="center"/>
        <w:rPr>
          <w:b/>
        </w:rPr>
      </w:pPr>
      <w:r w:rsidRPr="00407557">
        <w:rPr>
          <w:b/>
        </w:rPr>
        <w:t>Основні показники фінансово-господарської д</w:t>
      </w:r>
      <w:r>
        <w:rPr>
          <w:b/>
        </w:rPr>
        <w:t xml:space="preserve">іяльності </w:t>
      </w:r>
      <w:r w:rsidRPr="00407557">
        <w:rPr>
          <w:b/>
          <w:color w:val="FF0000"/>
        </w:rPr>
        <w:t xml:space="preserve"> </w:t>
      </w:r>
      <w:r w:rsidRPr="00407557">
        <w:rPr>
          <w:b/>
        </w:rPr>
        <w:t>(тис. грн)</w:t>
      </w:r>
    </w:p>
    <w:p w:rsidR="00990713" w:rsidRPr="00407557" w:rsidRDefault="00990713" w:rsidP="00E901F6">
      <w:pPr>
        <w:pStyle w:val="NormalWeb"/>
        <w:spacing w:before="0" w:beforeAutospacing="0" w:after="0" w:afterAutospacing="0"/>
        <w:jc w:val="center"/>
        <w:rPr>
          <w:b/>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614"/>
        <w:gridCol w:w="1873"/>
        <w:gridCol w:w="2061"/>
      </w:tblGrid>
      <w:tr w:rsidR="00990713" w:rsidRPr="00407557">
        <w:tc>
          <w:tcPr>
            <w:tcW w:w="3135" w:type="pct"/>
            <w:vMerge w:val="restart"/>
            <w:tcBorders>
              <w:top w:val="outset" w:sz="6" w:space="0" w:color="auto"/>
              <w:bottom w:val="outset" w:sz="6" w:space="0" w:color="auto"/>
              <w:right w:val="outset" w:sz="6" w:space="0" w:color="auto"/>
            </w:tcBorders>
          </w:tcPr>
          <w:p w:rsidR="00990713" w:rsidRPr="00885A11" w:rsidRDefault="00990713" w:rsidP="00E901F6">
            <w:pPr>
              <w:pStyle w:val="NormalWeb"/>
              <w:jc w:val="center"/>
              <w:rPr>
                <w:b/>
                <w:bCs/>
              </w:rPr>
            </w:pPr>
            <w:r w:rsidRPr="00885A11">
              <w:rPr>
                <w:b/>
                <w:bCs/>
              </w:rPr>
              <w:t>Найменування показника</w:t>
            </w:r>
          </w:p>
        </w:tc>
        <w:tc>
          <w:tcPr>
            <w:tcW w:w="1865" w:type="pct"/>
            <w:gridSpan w:val="2"/>
            <w:tcBorders>
              <w:top w:val="outset" w:sz="6" w:space="0" w:color="auto"/>
              <w:left w:val="outset" w:sz="6" w:space="0" w:color="auto"/>
              <w:bottom w:val="outset" w:sz="6" w:space="0" w:color="auto"/>
            </w:tcBorders>
          </w:tcPr>
          <w:p w:rsidR="00990713" w:rsidRPr="00885A11" w:rsidRDefault="00990713" w:rsidP="00E901F6">
            <w:pPr>
              <w:pStyle w:val="NormalWeb"/>
              <w:jc w:val="center"/>
              <w:rPr>
                <w:b/>
                <w:bCs/>
              </w:rPr>
            </w:pPr>
            <w:r w:rsidRPr="00885A11">
              <w:rPr>
                <w:b/>
                <w:bCs/>
              </w:rPr>
              <w:t>Період</w:t>
            </w:r>
          </w:p>
        </w:tc>
      </w:tr>
      <w:tr w:rsidR="00990713" w:rsidRPr="00407557">
        <w:tc>
          <w:tcPr>
            <w:tcW w:w="3135" w:type="pct"/>
            <w:vMerge/>
            <w:tcBorders>
              <w:top w:val="outset" w:sz="6" w:space="0" w:color="auto"/>
              <w:bottom w:val="outset" w:sz="6" w:space="0" w:color="auto"/>
              <w:right w:val="outset" w:sz="6" w:space="0" w:color="auto"/>
            </w:tcBorders>
            <w:vAlign w:val="center"/>
          </w:tcPr>
          <w:p w:rsidR="00990713" w:rsidRPr="00885A11" w:rsidRDefault="00990713" w:rsidP="00E901F6">
            <w:pPr>
              <w:rPr>
                <w:b/>
                <w:bCs/>
              </w:rPr>
            </w:pPr>
          </w:p>
        </w:tc>
        <w:tc>
          <w:tcPr>
            <w:tcW w:w="888" w:type="pct"/>
            <w:tcBorders>
              <w:top w:val="outset" w:sz="6" w:space="0" w:color="auto"/>
              <w:left w:val="outset" w:sz="6" w:space="0" w:color="auto"/>
              <w:bottom w:val="outset" w:sz="6" w:space="0" w:color="auto"/>
              <w:right w:val="outset" w:sz="6" w:space="0" w:color="auto"/>
            </w:tcBorders>
          </w:tcPr>
          <w:p w:rsidR="00990713" w:rsidRPr="00885A11" w:rsidRDefault="00990713" w:rsidP="00E901F6">
            <w:pPr>
              <w:pStyle w:val="NormalWeb"/>
              <w:spacing w:before="0" w:beforeAutospacing="0" w:after="0" w:afterAutospacing="0"/>
              <w:jc w:val="center"/>
              <w:rPr>
                <w:b/>
                <w:bCs/>
              </w:rPr>
            </w:pPr>
            <w:r w:rsidRPr="00885A11">
              <w:rPr>
                <w:b/>
                <w:bCs/>
              </w:rPr>
              <w:t>Звітний</w:t>
            </w:r>
          </w:p>
          <w:p w:rsidR="00990713" w:rsidRPr="00885A11" w:rsidRDefault="00990713" w:rsidP="007D052C">
            <w:pPr>
              <w:pStyle w:val="NormalWeb"/>
              <w:spacing w:before="0" w:beforeAutospacing="0" w:after="0" w:afterAutospacing="0"/>
              <w:jc w:val="center"/>
              <w:rPr>
                <w:b/>
                <w:bCs/>
              </w:rPr>
            </w:pPr>
            <w:r w:rsidRPr="00885A11">
              <w:rPr>
                <w:b/>
                <w:bCs/>
              </w:rPr>
              <w:t>20</w:t>
            </w:r>
            <w:r>
              <w:rPr>
                <w:b/>
                <w:bCs/>
              </w:rPr>
              <w:t>20</w:t>
            </w:r>
            <w:r>
              <w:rPr>
                <w:b/>
                <w:bCs/>
                <w:lang w:val="en-US"/>
              </w:rPr>
              <w:t xml:space="preserve"> </w:t>
            </w:r>
            <w:r w:rsidRPr="00885A11">
              <w:rPr>
                <w:b/>
                <w:bCs/>
              </w:rPr>
              <w:t>р.</w:t>
            </w:r>
          </w:p>
        </w:tc>
        <w:tc>
          <w:tcPr>
            <w:tcW w:w="977" w:type="pct"/>
            <w:tcBorders>
              <w:top w:val="outset" w:sz="6" w:space="0" w:color="auto"/>
              <w:left w:val="outset" w:sz="6" w:space="0" w:color="auto"/>
              <w:bottom w:val="outset" w:sz="6" w:space="0" w:color="auto"/>
            </w:tcBorders>
          </w:tcPr>
          <w:p w:rsidR="00990713" w:rsidRPr="00885A11" w:rsidRDefault="00990713" w:rsidP="00E901F6">
            <w:pPr>
              <w:pStyle w:val="NormalWeb"/>
              <w:spacing w:before="0" w:beforeAutospacing="0" w:after="0" w:afterAutospacing="0"/>
              <w:jc w:val="center"/>
              <w:rPr>
                <w:b/>
                <w:bCs/>
              </w:rPr>
            </w:pPr>
            <w:r w:rsidRPr="00885A11">
              <w:rPr>
                <w:b/>
                <w:bCs/>
              </w:rPr>
              <w:t>Попередній</w:t>
            </w:r>
          </w:p>
          <w:p w:rsidR="00990713" w:rsidRPr="00885A11" w:rsidRDefault="00990713" w:rsidP="007D052C">
            <w:pPr>
              <w:pStyle w:val="NormalWeb"/>
              <w:spacing w:before="0" w:beforeAutospacing="0" w:after="0" w:afterAutospacing="0"/>
              <w:jc w:val="center"/>
              <w:rPr>
                <w:b/>
                <w:bCs/>
              </w:rPr>
            </w:pPr>
            <w:r w:rsidRPr="00885A11">
              <w:rPr>
                <w:b/>
                <w:bCs/>
              </w:rPr>
              <w:t>20</w:t>
            </w:r>
            <w:r>
              <w:rPr>
                <w:b/>
                <w:bCs/>
              </w:rPr>
              <w:t>19</w:t>
            </w:r>
            <w:r w:rsidRPr="00885A11">
              <w:rPr>
                <w:b/>
                <w:bCs/>
              </w:rPr>
              <w:t xml:space="preserve"> р.</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Усього активів</w:t>
            </w:r>
          </w:p>
        </w:tc>
        <w:tc>
          <w:tcPr>
            <w:tcW w:w="888" w:type="pct"/>
            <w:tcBorders>
              <w:top w:val="outset" w:sz="6" w:space="0" w:color="auto"/>
              <w:left w:val="outset" w:sz="6" w:space="0" w:color="auto"/>
              <w:bottom w:val="outset" w:sz="6" w:space="0" w:color="auto"/>
              <w:right w:val="outset" w:sz="6" w:space="0" w:color="auto"/>
            </w:tcBorders>
          </w:tcPr>
          <w:p w:rsidR="00990713" w:rsidRPr="007D052C" w:rsidRDefault="00990713" w:rsidP="007D052C">
            <w:pPr>
              <w:pStyle w:val="NormalWeb"/>
              <w:jc w:val="center"/>
            </w:pPr>
            <w:r>
              <w:t>10582,6</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4599</w:t>
            </w:r>
          </w:p>
        </w:tc>
      </w:tr>
      <w:tr w:rsidR="00990713" w:rsidRPr="00407557">
        <w:tc>
          <w:tcPr>
            <w:tcW w:w="3135" w:type="pct"/>
            <w:tcBorders>
              <w:top w:val="outset" w:sz="6" w:space="0" w:color="auto"/>
              <w:bottom w:val="outset" w:sz="6" w:space="0" w:color="auto"/>
              <w:right w:val="outset" w:sz="6" w:space="0" w:color="auto"/>
            </w:tcBorders>
          </w:tcPr>
          <w:p w:rsidR="00990713" w:rsidRPr="001D0573" w:rsidRDefault="00990713" w:rsidP="007D052C">
            <w:pPr>
              <w:pStyle w:val="NormalWeb"/>
              <w:rPr>
                <w:lang w:val="ru-RU"/>
              </w:rPr>
            </w:pPr>
            <w:r w:rsidRPr="00407557">
              <w:t>Основні засоби</w:t>
            </w:r>
            <w:r w:rsidRPr="001D0573">
              <w:rPr>
                <w:lang w:val="ru-RU"/>
              </w:rPr>
              <w:t xml:space="preserve"> </w:t>
            </w:r>
            <w:r w:rsidRPr="00BA4F84">
              <w:rPr>
                <w:color w:val="000000"/>
                <w:szCs w:val="22"/>
                <w:shd w:val="clear" w:color="auto" w:fill="FFFFFF"/>
              </w:rPr>
              <w:t>(за залишковою вартістю)</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7D052C">
            <w:pPr>
              <w:pStyle w:val="NormalWeb"/>
              <w:jc w:val="center"/>
              <w:rPr>
                <w:lang w:val="en-US"/>
              </w:rPr>
            </w:pPr>
            <w:r>
              <w:rPr>
                <w:lang w:val="en-US"/>
              </w:rPr>
              <w:t>1</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1</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Запаси</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7D052C">
            <w:pPr>
              <w:pStyle w:val="NormalWeb"/>
              <w:jc w:val="center"/>
              <w:rPr>
                <w:lang w:val="en-US"/>
              </w:rPr>
            </w:pPr>
            <w:r>
              <w:rPr>
                <w:lang w:val="en-US"/>
              </w:rPr>
              <w:t>351</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351</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Сумарна дебіторська заборгованість</w:t>
            </w:r>
          </w:p>
        </w:tc>
        <w:tc>
          <w:tcPr>
            <w:tcW w:w="888" w:type="pct"/>
            <w:tcBorders>
              <w:top w:val="outset" w:sz="6" w:space="0" w:color="auto"/>
              <w:left w:val="outset" w:sz="6" w:space="0" w:color="auto"/>
              <w:bottom w:val="outset" w:sz="6" w:space="0" w:color="auto"/>
              <w:right w:val="outset" w:sz="6" w:space="0" w:color="auto"/>
            </w:tcBorders>
          </w:tcPr>
          <w:p w:rsidR="00990713" w:rsidRPr="007D052C" w:rsidRDefault="00990713" w:rsidP="007D052C">
            <w:pPr>
              <w:pStyle w:val="NormalWeb"/>
              <w:jc w:val="center"/>
            </w:pPr>
            <w:r>
              <w:t>9862,6</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4102</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t>Грош</w:t>
            </w:r>
            <w:r w:rsidRPr="00407557">
              <w:t>і та їх еквіваленти</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7D052C">
            <w:pPr>
              <w:pStyle w:val="NormalWeb"/>
              <w:jc w:val="center"/>
              <w:rPr>
                <w:lang w:val="en-US"/>
              </w:rPr>
            </w:pPr>
            <w:r>
              <w:rPr>
                <w:lang w:val="en-US"/>
              </w:rPr>
              <w:t>0</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0</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Нерозподілений прибуток</w:t>
            </w:r>
            <w:r>
              <w:rPr>
                <w:lang w:val="en-US"/>
              </w:rPr>
              <w:t xml:space="preserve"> </w:t>
            </w:r>
            <w:r w:rsidRPr="00BA4F84">
              <w:rPr>
                <w:color w:val="000000"/>
                <w:szCs w:val="22"/>
                <w:shd w:val="clear" w:color="auto" w:fill="FFFFFF"/>
              </w:rPr>
              <w:t>(непокритий збиток)</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7D052C">
            <w:pPr>
              <w:pStyle w:val="NormalWeb"/>
              <w:jc w:val="center"/>
              <w:rPr>
                <w:lang w:val="en-US"/>
              </w:rPr>
            </w:pPr>
            <w:r>
              <w:rPr>
                <w:lang w:val="en-US"/>
              </w:rPr>
              <w:t>(5</w:t>
            </w:r>
            <w:r>
              <w:t>93,3</w:t>
            </w:r>
            <w:r>
              <w:rPr>
                <w:lang w:val="en-US"/>
              </w:rPr>
              <w:t>)</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(558)</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Власний капітал</w:t>
            </w:r>
          </w:p>
        </w:tc>
        <w:tc>
          <w:tcPr>
            <w:tcW w:w="888" w:type="pct"/>
            <w:tcBorders>
              <w:top w:val="outset" w:sz="6" w:space="0" w:color="auto"/>
              <w:left w:val="outset" w:sz="6" w:space="0" w:color="auto"/>
              <w:bottom w:val="outset" w:sz="6" w:space="0" w:color="auto"/>
              <w:right w:val="outset" w:sz="6" w:space="0" w:color="auto"/>
            </w:tcBorders>
          </w:tcPr>
          <w:p w:rsidR="00990713" w:rsidRPr="007D052C" w:rsidRDefault="00990713" w:rsidP="007D052C">
            <w:pPr>
              <w:pStyle w:val="NormalWeb"/>
              <w:jc w:val="center"/>
              <w:rPr>
                <w:color w:val="000000"/>
              </w:rPr>
            </w:pPr>
            <w:r>
              <w:rPr>
                <w:color w:val="000000"/>
                <w:lang w:val="en-US"/>
              </w:rPr>
              <w:t>-</w:t>
            </w:r>
            <w:r>
              <w:rPr>
                <w:color w:val="000000"/>
              </w:rPr>
              <w:t>337</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-302</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BA4F84">
              <w:rPr>
                <w:color w:val="000000"/>
                <w:szCs w:val="22"/>
                <w:shd w:val="clear" w:color="auto" w:fill="FFFFFF"/>
              </w:rPr>
              <w:t>Зареєстрований (пайовий/статутний) капітал</w:t>
            </w:r>
          </w:p>
        </w:tc>
        <w:tc>
          <w:tcPr>
            <w:tcW w:w="888" w:type="pct"/>
            <w:tcBorders>
              <w:top w:val="outset" w:sz="6" w:space="0" w:color="auto"/>
              <w:left w:val="outset" w:sz="6" w:space="0" w:color="auto"/>
              <w:bottom w:val="outset" w:sz="6" w:space="0" w:color="auto"/>
              <w:right w:val="outset" w:sz="6" w:space="0" w:color="auto"/>
            </w:tcBorders>
          </w:tcPr>
          <w:p w:rsidR="00990713" w:rsidRPr="00483638" w:rsidRDefault="00990713" w:rsidP="007D052C">
            <w:pPr>
              <w:pStyle w:val="NormalWeb"/>
              <w:jc w:val="center"/>
              <w:rPr>
                <w:lang w:val="ru-RU"/>
              </w:rPr>
            </w:pPr>
            <w:r>
              <w:rPr>
                <w:lang w:val="en-US"/>
              </w:rPr>
              <w:t>256</w:t>
            </w:r>
            <w:r>
              <w:rPr>
                <w:lang w:val="ru-RU"/>
              </w:rPr>
              <w:t>,250</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256,250</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Довгострокові зобов'язання</w:t>
            </w:r>
            <w:r w:rsidRPr="00BA4F84">
              <w:rPr>
                <w:color w:val="000000"/>
                <w:szCs w:val="22"/>
                <w:shd w:val="clear" w:color="auto" w:fill="FFFFFF"/>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7D052C">
            <w:pPr>
              <w:pStyle w:val="NormalWeb"/>
              <w:jc w:val="center"/>
              <w:rPr>
                <w:lang w:val="en-US"/>
              </w:rPr>
            </w:pPr>
            <w:r>
              <w:rPr>
                <w:lang w:val="en-US"/>
              </w:rPr>
              <w:t>0</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0</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Поточні зобов’язання</w:t>
            </w:r>
            <w:r w:rsidRPr="00BA4F84">
              <w:rPr>
                <w:color w:val="000000"/>
                <w:szCs w:val="22"/>
                <w:shd w:val="clear" w:color="auto" w:fill="FFFFFF"/>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Pr>
          <w:p w:rsidR="00990713" w:rsidRPr="007D052C" w:rsidRDefault="00990713" w:rsidP="007D052C">
            <w:pPr>
              <w:pStyle w:val="NormalWeb"/>
              <w:jc w:val="center"/>
            </w:pPr>
            <w:r>
              <w:t>10919,6</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4902</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BA4F84">
              <w:rPr>
                <w:color w:val="000000"/>
                <w:szCs w:val="22"/>
                <w:shd w:val="clear" w:color="auto" w:fill="FFFFFF"/>
              </w:rPr>
              <w:t>Чистий фінансовий результат: прибуток (збиток)</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7D052C">
            <w:pPr>
              <w:pStyle w:val="NormalWeb"/>
              <w:jc w:val="center"/>
              <w:rPr>
                <w:lang w:val="en-US"/>
              </w:rPr>
            </w:pPr>
            <w:r>
              <w:rPr>
                <w:lang w:val="en-US"/>
              </w:rPr>
              <w:t>(3</w:t>
            </w:r>
            <w:r>
              <w:t>4,</w:t>
            </w:r>
            <w:r>
              <w:rPr>
                <w:lang w:val="en-US"/>
              </w:rPr>
              <w:t>5)</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(35)</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407557">
              <w:t>Середньорічна кількість акцій (шт.)</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7D052C">
            <w:pPr>
              <w:pStyle w:val="NormalWeb"/>
              <w:jc w:val="center"/>
              <w:rPr>
                <w:lang w:val="ru-RU"/>
              </w:rPr>
            </w:pPr>
            <w:r>
              <w:rPr>
                <w:lang w:val="en-US"/>
              </w:rPr>
              <w:t>1шт.</w:t>
            </w:r>
          </w:p>
        </w:tc>
        <w:tc>
          <w:tcPr>
            <w:tcW w:w="977" w:type="pct"/>
            <w:tcBorders>
              <w:top w:val="outset" w:sz="6" w:space="0" w:color="auto"/>
              <w:left w:val="outset" w:sz="6" w:space="0" w:color="auto"/>
              <w:bottom w:val="outset" w:sz="6" w:space="0" w:color="auto"/>
            </w:tcBorders>
          </w:tcPr>
          <w:p w:rsidR="00990713" w:rsidRPr="004B4B7B" w:rsidRDefault="00990713" w:rsidP="007D052C">
            <w:r w:rsidRPr="004B4B7B">
              <w:t>1шт.</w:t>
            </w:r>
          </w:p>
        </w:tc>
      </w:tr>
      <w:tr w:rsidR="00990713" w:rsidRPr="00407557">
        <w:tc>
          <w:tcPr>
            <w:tcW w:w="3135" w:type="pct"/>
            <w:tcBorders>
              <w:top w:val="outset" w:sz="6" w:space="0" w:color="auto"/>
              <w:bottom w:val="outset" w:sz="6" w:space="0" w:color="auto"/>
              <w:right w:val="outset" w:sz="6" w:space="0" w:color="auto"/>
            </w:tcBorders>
          </w:tcPr>
          <w:p w:rsidR="00990713" w:rsidRPr="00407557" w:rsidRDefault="00990713" w:rsidP="007D052C">
            <w:pPr>
              <w:pStyle w:val="NormalWeb"/>
            </w:pPr>
            <w:r w:rsidRPr="00BA4F84">
              <w:rPr>
                <w:color w:val="000000"/>
                <w:szCs w:val="22"/>
                <w:shd w:val="clear" w:color="auto" w:fill="FFFFFF"/>
              </w:rPr>
              <w:t>Чистий прибуток (збиток) на одну просту акцію (грн)</w:t>
            </w:r>
          </w:p>
        </w:tc>
        <w:tc>
          <w:tcPr>
            <w:tcW w:w="888" w:type="pct"/>
            <w:tcBorders>
              <w:top w:val="outset" w:sz="6" w:space="0" w:color="auto"/>
              <w:left w:val="outset" w:sz="6" w:space="0" w:color="auto"/>
              <w:bottom w:val="outset" w:sz="6" w:space="0" w:color="auto"/>
              <w:right w:val="outset" w:sz="6" w:space="0" w:color="auto"/>
            </w:tcBorders>
          </w:tcPr>
          <w:p w:rsidR="00990713" w:rsidRPr="00FD72B8" w:rsidRDefault="00990713" w:rsidP="00D45971">
            <w:pPr>
              <w:pStyle w:val="NormalWeb"/>
              <w:jc w:val="center"/>
              <w:rPr>
                <w:lang w:val="ru-RU"/>
              </w:rPr>
            </w:pPr>
            <w:r>
              <w:rPr>
                <w:lang w:val="ru-RU"/>
              </w:rPr>
              <w:t>(0,</w:t>
            </w:r>
            <w:r>
              <w:t>03</w:t>
            </w:r>
            <w:r>
              <w:rPr>
                <w:lang w:val="ru-RU"/>
              </w:rPr>
              <w:t>)</w:t>
            </w:r>
          </w:p>
        </w:tc>
        <w:tc>
          <w:tcPr>
            <w:tcW w:w="977" w:type="pct"/>
            <w:tcBorders>
              <w:top w:val="outset" w:sz="6" w:space="0" w:color="auto"/>
              <w:left w:val="outset" w:sz="6" w:space="0" w:color="auto"/>
              <w:bottom w:val="outset" w:sz="6" w:space="0" w:color="auto"/>
            </w:tcBorders>
          </w:tcPr>
          <w:p w:rsidR="00990713" w:rsidRDefault="00990713" w:rsidP="00D45971">
            <w:r w:rsidRPr="004B4B7B">
              <w:t>(0,</w:t>
            </w:r>
            <w:r>
              <w:t>03</w:t>
            </w:r>
            <w:r w:rsidRPr="004B4B7B">
              <w:t>)</w:t>
            </w:r>
          </w:p>
        </w:tc>
      </w:tr>
    </w:tbl>
    <w:p w:rsidR="00990713" w:rsidRPr="00407557" w:rsidRDefault="00990713" w:rsidP="00E901F6"/>
    <w:p w:rsidR="00990713" w:rsidRPr="00407557" w:rsidRDefault="00990713" w:rsidP="00BC11A3">
      <w:pPr>
        <w:jc w:val="right"/>
        <w:rPr>
          <w:b/>
          <w:bCs/>
        </w:rPr>
      </w:pPr>
    </w:p>
    <w:sectPr w:rsidR="00990713" w:rsidRPr="00407557" w:rsidSect="00926682">
      <w:footerReference w:type="even" r:id="rId7"/>
      <w:footerReference w:type="default" r:id="rId8"/>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13" w:rsidRDefault="00990713">
      <w:r>
        <w:separator/>
      </w:r>
    </w:p>
  </w:endnote>
  <w:endnote w:type="continuationSeparator" w:id="0">
    <w:p w:rsidR="00990713" w:rsidRDefault="009907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13" w:rsidRDefault="00990713" w:rsidP="00C65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713" w:rsidRDefault="00990713" w:rsidP="00CC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13" w:rsidRDefault="00990713" w:rsidP="00C65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0713" w:rsidRDefault="00990713" w:rsidP="00CC1C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13" w:rsidRDefault="00990713">
      <w:r>
        <w:separator/>
      </w:r>
    </w:p>
  </w:footnote>
  <w:footnote w:type="continuationSeparator" w:id="0">
    <w:p w:rsidR="00990713" w:rsidRDefault="00990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2124"/>
        </w:tabs>
        <w:ind w:left="2556" w:hanging="432"/>
      </w:pPr>
      <w:rPr>
        <w:rFonts w:cs="Times New Roman"/>
      </w:rPr>
    </w:lvl>
    <w:lvl w:ilvl="1">
      <w:start w:val="1"/>
      <w:numFmt w:val="none"/>
      <w:suff w:val="nothing"/>
      <w:lvlText w:val=""/>
      <w:lvlJc w:val="left"/>
      <w:pPr>
        <w:tabs>
          <w:tab w:val="num" w:pos="2124"/>
        </w:tabs>
        <w:ind w:left="2700" w:hanging="576"/>
      </w:pPr>
      <w:rPr>
        <w:rFonts w:cs="Times New Roman"/>
      </w:rPr>
    </w:lvl>
    <w:lvl w:ilvl="2">
      <w:start w:val="1"/>
      <w:numFmt w:val="none"/>
      <w:suff w:val="nothing"/>
      <w:lvlText w:val=""/>
      <w:lvlJc w:val="left"/>
      <w:pPr>
        <w:tabs>
          <w:tab w:val="num" w:pos="2124"/>
        </w:tabs>
        <w:ind w:left="2844" w:hanging="720"/>
      </w:pPr>
      <w:rPr>
        <w:rFonts w:cs="Times New Roman"/>
      </w:rPr>
    </w:lvl>
    <w:lvl w:ilvl="3">
      <w:start w:val="1"/>
      <w:numFmt w:val="none"/>
      <w:suff w:val="nothing"/>
      <w:lvlText w:val=""/>
      <w:lvlJc w:val="left"/>
      <w:pPr>
        <w:tabs>
          <w:tab w:val="num" w:pos="2124"/>
        </w:tabs>
        <w:ind w:left="2988" w:hanging="864"/>
      </w:pPr>
      <w:rPr>
        <w:rFonts w:cs="Times New Roman"/>
      </w:rPr>
    </w:lvl>
    <w:lvl w:ilvl="4">
      <w:start w:val="1"/>
      <w:numFmt w:val="none"/>
      <w:suff w:val="nothing"/>
      <w:lvlText w:val=""/>
      <w:lvlJc w:val="left"/>
      <w:pPr>
        <w:tabs>
          <w:tab w:val="num" w:pos="2124"/>
        </w:tabs>
        <w:ind w:left="3132" w:hanging="1008"/>
      </w:pPr>
      <w:rPr>
        <w:rFonts w:cs="Times New Roman"/>
      </w:rPr>
    </w:lvl>
    <w:lvl w:ilvl="5">
      <w:start w:val="1"/>
      <w:numFmt w:val="none"/>
      <w:suff w:val="nothing"/>
      <w:lvlText w:val=""/>
      <w:lvlJc w:val="left"/>
      <w:pPr>
        <w:tabs>
          <w:tab w:val="num" w:pos="2124"/>
        </w:tabs>
        <w:ind w:left="3276" w:hanging="1152"/>
      </w:pPr>
      <w:rPr>
        <w:rFonts w:cs="Times New Roman"/>
      </w:rPr>
    </w:lvl>
    <w:lvl w:ilvl="6">
      <w:start w:val="1"/>
      <w:numFmt w:val="none"/>
      <w:suff w:val="nothing"/>
      <w:lvlText w:val=""/>
      <w:lvlJc w:val="left"/>
      <w:pPr>
        <w:tabs>
          <w:tab w:val="num" w:pos="2124"/>
        </w:tabs>
        <w:ind w:left="3420" w:hanging="1296"/>
      </w:pPr>
      <w:rPr>
        <w:rFonts w:cs="Times New Roman"/>
      </w:rPr>
    </w:lvl>
    <w:lvl w:ilvl="7">
      <w:start w:val="1"/>
      <w:numFmt w:val="none"/>
      <w:suff w:val="nothing"/>
      <w:lvlText w:val=""/>
      <w:lvlJc w:val="left"/>
      <w:pPr>
        <w:tabs>
          <w:tab w:val="num" w:pos="2124"/>
        </w:tabs>
        <w:ind w:left="3564" w:hanging="1440"/>
      </w:pPr>
      <w:rPr>
        <w:rFonts w:cs="Times New Roman"/>
      </w:rPr>
    </w:lvl>
    <w:lvl w:ilvl="8">
      <w:start w:val="1"/>
      <w:numFmt w:val="none"/>
      <w:suff w:val="nothing"/>
      <w:lvlText w:val=""/>
      <w:lvlJc w:val="left"/>
      <w:pPr>
        <w:tabs>
          <w:tab w:val="num" w:pos="2124"/>
        </w:tabs>
        <w:ind w:left="3708"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762"/>
    <w:rsid w:val="000001DC"/>
    <w:rsid w:val="00002D23"/>
    <w:rsid w:val="0000453A"/>
    <w:rsid w:val="000068FF"/>
    <w:rsid w:val="00011F44"/>
    <w:rsid w:val="00013D22"/>
    <w:rsid w:val="0002048B"/>
    <w:rsid w:val="00021FB5"/>
    <w:rsid w:val="000238A7"/>
    <w:rsid w:val="00024A69"/>
    <w:rsid w:val="0002521F"/>
    <w:rsid w:val="0002613A"/>
    <w:rsid w:val="00026E9B"/>
    <w:rsid w:val="00032A66"/>
    <w:rsid w:val="0003689D"/>
    <w:rsid w:val="0004462C"/>
    <w:rsid w:val="00047BF8"/>
    <w:rsid w:val="00052634"/>
    <w:rsid w:val="00052B09"/>
    <w:rsid w:val="000551D8"/>
    <w:rsid w:val="00056709"/>
    <w:rsid w:val="00056778"/>
    <w:rsid w:val="000603C5"/>
    <w:rsid w:val="00060721"/>
    <w:rsid w:val="000608B3"/>
    <w:rsid w:val="00061AC4"/>
    <w:rsid w:val="00061F6A"/>
    <w:rsid w:val="00063A09"/>
    <w:rsid w:val="000805D1"/>
    <w:rsid w:val="00087540"/>
    <w:rsid w:val="00092471"/>
    <w:rsid w:val="000978EE"/>
    <w:rsid w:val="000A1F70"/>
    <w:rsid w:val="000A20D7"/>
    <w:rsid w:val="000A288E"/>
    <w:rsid w:val="000A49DF"/>
    <w:rsid w:val="000B0C7F"/>
    <w:rsid w:val="000B572E"/>
    <w:rsid w:val="000C2DAC"/>
    <w:rsid w:val="000C44AB"/>
    <w:rsid w:val="000C622B"/>
    <w:rsid w:val="000D6069"/>
    <w:rsid w:val="000D72C1"/>
    <w:rsid w:val="000E07B4"/>
    <w:rsid w:val="000E106D"/>
    <w:rsid w:val="000E1AF2"/>
    <w:rsid w:val="000E27B8"/>
    <w:rsid w:val="000E3964"/>
    <w:rsid w:val="000E3F16"/>
    <w:rsid w:val="000E4746"/>
    <w:rsid w:val="000F2991"/>
    <w:rsid w:val="000F7BF5"/>
    <w:rsid w:val="00100508"/>
    <w:rsid w:val="00100516"/>
    <w:rsid w:val="00115D99"/>
    <w:rsid w:val="0011797A"/>
    <w:rsid w:val="00117B58"/>
    <w:rsid w:val="00122FDE"/>
    <w:rsid w:val="00123461"/>
    <w:rsid w:val="00137985"/>
    <w:rsid w:val="00142EF0"/>
    <w:rsid w:val="00144734"/>
    <w:rsid w:val="0015012E"/>
    <w:rsid w:val="00155665"/>
    <w:rsid w:val="00155BDD"/>
    <w:rsid w:val="00156D8D"/>
    <w:rsid w:val="001606FF"/>
    <w:rsid w:val="001624D4"/>
    <w:rsid w:val="001633A8"/>
    <w:rsid w:val="00164532"/>
    <w:rsid w:val="00165EEB"/>
    <w:rsid w:val="00170F54"/>
    <w:rsid w:val="00172263"/>
    <w:rsid w:val="0017353A"/>
    <w:rsid w:val="00173D62"/>
    <w:rsid w:val="001746E6"/>
    <w:rsid w:val="00177472"/>
    <w:rsid w:val="00181F49"/>
    <w:rsid w:val="0018207B"/>
    <w:rsid w:val="00182269"/>
    <w:rsid w:val="00182FBC"/>
    <w:rsid w:val="00184A43"/>
    <w:rsid w:val="00185305"/>
    <w:rsid w:val="00186DC9"/>
    <w:rsid w:val="00193AC2"/>
    <w:rsid w:val="00194D00"/>
    <w:rsid w:val="00195E9D"/>
    <w:rsid w:val="001967B3"/>
    <w:rsid w:val="001974D4"/>
    <w:rsid w:val="00197543"/>
    <w:rsid w:val="00197B62"/>
    <w:rsid w:val="001A0595"/>
    <w:rsid w:val="001A0A53"/>
    <w:rsid w:val="001B167F"/>
    <w:rsid w:val="001B2272"/>
    <w:rsid w:val="001B26E1"/>
    <w:rsid w:val="001B2ADB"/>
    <w:rsid w:val="001B4663"/>
    <w:rsid w:val="001B5262"/>
    <w:rsid w:val="001B749C"/>
    <w:rsid w:val="001B7C8F"/>
    <w:rsid w:val="001D0019"/>
    <w:rsid w:val="001D0573"/>
    <w:rsid w:val="001D2E08"/>
    <w:rsid w:val="001D5380"/>
    <w:rsid w:val="001E356A"/>
    <w:rsid w:val="001F170B"/>
    <w:rsid w:val="001F4610"/>
    <w:rsid w:val="001F5608"/>
    <w:rsid w:val="002004EB"/>
    <w:rsid w:val="0020270B"/>
    <w:rsid w:val="00204679"/>
    <w:rsid w:val="00205F1A"/>
    <w:rsid w:val="00220F01"/>
    <w:rsid w:val="00221BED"/>
    <w:rsid w:val="00222B90"/>
    <w:rsid w:val="00223BA4"/>
    <w:rsid w:val="00224CEA"/>
    <w:rsid w:val="00227455"/>
    <w:rsid w:val="00230363"/>
    <w:rsid w:val="0023644A"/>
    <w:rsid w:val="002414B5"/>
    <w:rsid w:val="002415A3"/>
    <w:rsid w:val="00242D03"/>
    <w:rsid w:val="00244DD1"/>
    <w:rsid w:val="002473E8"/>
    <w:rsid w:val="002478ED"/>
    <w:rsid w:val="00253AC9"/>
    <w:rsid w:val="002565A4"/>
    <w:rsid w:val="0026136A"/>
    <w:rsid w:val="00263D75"/>
    <w:rsid w:val="002668B7"/>
    <w:rsid w:val="00266F42"/>
    <w:rsid w:val="0027041A"/>
    <w:rsid w:val="0027366A"/>
    <w:rsid w:val="00280879"/>
    <w:rsid w:val="002831FE"/>
    <w:rsid w:val="0029412D"/>
    <w:rsid w:val="002952A5"/>
    <w:rsid w:val="00297176"/>
    <w:rsid w:val="002978D6"/>
    <w:rsid w:val="002A405F"/>
    <w:rsid w:val="002A470D"/>
    <w:rsid w:val="002B03F4"/>
    <w:rsid w:val="002B49D5"/>
    <w:rsid w:val="002B72B6"/>
    <w:rsid w:val="002C1F1D"/>
    <w:rsid w:val="002C5016"/>
    <w:rsid w:val="002C641D"/>
    <w:rsid w:val="002C7C42"/>
    <w:rsid w:val="002D0225"/>
    <w:rsid w:val="002D386D"/>
    <w:rsid w:val="002D4171"/>
    <w:rsid w:val="002D66CB"/>
    <w:rsid w:val="002D6E78"/>
    <w:rsid w:val="002D7277"/>
    <w:rsid w:val="002E0217"/>
    <w:rsid w:val="002E237D"/>
    <w:rsid w:val="002E2D71"/>
    <w:rsid w:val="002E572C"/>
    <w:rsid w:val="002E6E9A"/>
    <w:rsid w:val="002F0536"/>
    <w:rsid w:val="002F63FF"/>
    <w:rsid w:val="002F705F"/>
    <w:rsid w:val="003035A9"/>
    <w:rsid w:val="00305C3F"/>
    <w:rsid w:val="00307DB8"/>
    <w:rsid w:val="00311B1B"/>
    <w:rsid w:val="00313D8E"/>
    <w:rsid w:val="003169B8"/>
    <w:rsid w:val="003230EC"/>
    <w:rsid w:val="00325C46"/>
    <w:rsid w:val="00325DDB"/>
    <w:rsid w:val="00332F4C"/>
    <w:rsid w:val="00345F9C"/>
    <w:rsid w:val="00347051"/>
    <w:rsid w:val="00347F18"/>
    <w:rsid w:val="003528A1"/>
    <w:rsid w:val="00354278"/>
    <w:rsid w:val="00356321"/>
    <w:rsid w:val="00356B60"/>
    <w:rsid w:val="0036195F"/>
    <w:rsid w:val="003631F2"/>
    <w:rsid w:val="003647A0"/>
    <w:rsid w:val="00365BD4"/>
    <w:rsid w:val="00366694"/>
    <w:rsid w:val="003678C1"/>
    <w:rsid w:val="00367D83"/>
    <w:rsid w:val="0037419A"/>
    <w:rsid w:val="00375632"/>
    <w:rsid w:val="00380751"/>
    <w:rsid w:val="00383C62"/>
    <w:rsid w:val="00384CC1"/>
    <w:rsid w:val="00395364"/>
    <w:rsid w:val="00397E11"/>
    <w:rsid w:val="003A022E"/>
    <w:rsid w:val="003A08DF"/>
    <w:rsid w:val="003B0F4B"/>
    <w:rsid w:val="003C3782"/>
    <w:rsid w:val="003C40B3"/>
    <w:rsid w:val="003C62ED"/>
    <w:rsid w:val="003D121C"/>
    <w:rsid w:val="003D1936"/>
    <w:rsid w:val="003D545D"/>
    <w:rsid w:val="003E2279"/>
    <w:rsid w:val="003E4F15"/>
    <w:rsid w:val="003F0D6B"/>
    <w:rsid w:val="003F455C"/>
    <w:rsid w:val="003F47A5"/>
    <w:rsid w:val="003F71D5"/>
    <w:rsid w:val="00401515"/>
    <w:rsid w:val="004066FB"/>
    <w:rsid w:val="00407459"/>
    <w:rsid w:val="00407525"/>
    <w:rsid w:val="00407557"/>
    <w:rsid w:val="0041099C"/>
    <w:rsid w:val="00412C96"/>
    <w:rsid w:val="00413DFA"/>
    <w:rsid w:val="00416DB8"/>
    <w:rsid w:val="00420EEC"/>
    <w:rsid w:val="00422078"/>
    <w:rsid w:val="00427AE4"/>
    <w:rsid w:val="00433B92"/>
    <w:rsid w:val="004343FB"/>
    <w:rsid w:val="00435AB8"/>
    <w:rsid w:val="004426CC"/>
    <w:rsid w:val="00445D57"/>
    <w:rsid w:val="0045029E"/>
    <w:rsid w:val="004507A9"/>
    <w:rsid w:val="00456011"/>
    <w:rsid w:val="00456245"/>
    <w:rsid w:val="004620AE"/>
    <w:rsid w:val="0046319A"/>
    <w:rsid w:val="00467620"/>
    <w:rsid w:val="00467BD5"/>
    <w:rsid w:val="00474DFB"/>
    <w:rsid w:val="00481CB8"/>
    <w:rsid w:val="00482B3A"/>
    <w:rsid w:val="00483638"/>
    <w:rsid w:val="00483CF1"/>
    <w:rsid w:val="00485FC2"/>
    <w:rsid w:val="00486647"/>
    <w:rsid w:val="004908EC"/>
    <w:rsid w:val="004A0965"/>
    <w:rsid w:val="004A40CE"/>
    <w:rsid w:val="004B1CA9"/>
    <w:rsid w:val="004B4B7B"/>
    <w:rsid w:val="004B5094"/>
    <w:rsid w:val="004C0377"/>
    <w:rsid w:val="004D32C6"/>
    <w:rsid w:val="004D7759"/>
    <w:rsid w:val="004D7C1B"/>
    <w:rsid w:val="004E13C9"/>
    <w:rsid w:val="004E3016"/>
    <w:rsid w:val="004E46D3"/>
    <w:rsid w:val="004E4C24"/>
    <w:rsid w:val="004E71F3"/>
    <w:rsid w:val="004F0EE9"/>
    <w:rsid w:val="004F1F00"/>
    <w:rsid w:val="004F410F"/>
    <w:rsid w:val="004F6346"/>
    <w:rsid w:val="00500194"/>
    <w:rsid w:val="0050321F"/>
    <w:rsid w:val="00503421"/>
    <w:rsid w:val="00503453"/>
    <w:rsid w:val="00504D5B"/>
    <w:rsid w:val="00506AA5"/>
    <w:rsid w:val="00506B9C"/>
    <w:rsid w:val="00507F7B"/>
    <w:rsid w:val="00510E26"/>
    <w:rsid w:val="005155D3"/>
    <w:rsid w:val="00517373"/>
    <w:rsid w:val="0052160C"/>
    <w:rsid w:val="00521F58"/>
    <w:rsid w:val="0052738A"/>
    <w:rsid w:val="00542E72"/>
    <w:rsid w:val="00543070"/>
    <w:rsid w:val="00544280"/>
    <w:rsid w:val="00545C38"/>
    <w:rsid w:val="0055078C"/>
    <w:rsid w:val="00550E53"/>
    <w:rsid w:val="00551527"/>
    <w:rsid w:val="00551D81"/>
    <w:rsid w:val="00554B2F"/>
    <w:rsid w:val="005568F1"/>
    <w:rsid w:val="00561BC3"/>
    <w:rsid w:val="005666CE"/>
    <w:rsid w:val="00582871"/>
    <w:rsid w:val="005868DE"/>
    <w:rsid w:val="00591243"/>
    <w:rsid w:val="00591303"/>
    <w:rsid w:val="005924D1"/>
    <w:rsid w:val="0059271C"/>
    <w:rsid w:val="005945DF"/>
    <w:rsid w:val="0059461C"/>
    <w:rsid w:val="005955D9"/>
    <w:rsid w:val="00595A3E"/>
    <w:rsid w:val="00596561"/>
    <w:rsid w:val="00596A14"/>
    <w:rsid w:val="00596E8F"/>
    <w:rsid w:val="005A00B5"/>
    <w:rsid w:val="005A03FC"/>
    <w:rsid w:val="005A2239"/>
    <w:rsid w:val="005B13FD"/>
    <w:rsid w:val="005B24E1"/>
    <w:rsid w:val="005B3AC0"/>
    <w:rsid w:val="005B41D7"/>
    <w:rsid w:val="005B5FC5"/>
    <w:rsid w:val="005C2F74"/>
    <w:rsid w:val="005C4F92"/>
    <w:rsid w:val="005C55A3"/>
    <w:rsid w:val="005D2421"/>
    <w:rsid w:val="005D6F80"/>
    <w:rsid w:val="005D7513"/>
    <w:rsid w:val="005D7564"/>
    <w:rsid w:val="005E0D58"/>
    <w:rsid w:val="005E3564"/>
    <w:rsid w:val="005E39A6"/>
    <w:rsid w:val="005E7744"/>
    <w:rsid w:val="005F29A2"/>
    <w:rsid w:val="005F2BF6"/>
    <w:rsid w:val="005F5F00"/>
    <w:rsid w:val="00600331"/>
    <w:rsid w:val="00600456"/>
    <w:rsid w:val="00603C19"/>
    <w:rsid w:val="006046AD"/>
    <w:rsid w:val="0060735D"/>
    <w:rsid w:val="00610282"/>
    <w:rsid w:val="0061113E"/>
    <w:rsid w:val="00615C14"/>
    <w:rsid w:val="00615CFD"/>
    <w:rsid w:val="00617264"/>
    <w:rsid w:val="00621396"/>
    <w:rsid w:val="00624122"/>
    <w:rsid w:val="0062430F"/>
    <w:rsid w:val="006250A2"/>
    <w:rsid w:val="00630B7C"/>
    <w:rsid w:val="006347E2"/>
    <w:rsid w:val="00636524"/>
    <w:rsid w:val="00636E00"/>
    <w:rsid w:val="00643829"/>
    <w:rsid w:val="00645BF0"/>
    <w:rsid w:val="006461D2"/>
    <w:rsid w:val="00646830"/>
    <w:rsid w:val="00647356"/>
    <w:rsid w:val="00647410"/>
    <w:rsid w:val="006533B0"/>
    <w:rsid w:val="0065358E"/>
    <w:rsid w:val="00653FC6"/>
    <w:rsid w:val="00654697"/>
    <w:rsid w:val="006604A0"/>
    <w:rsid w:val="006614C4"/>
    <w:rsid w:val="00663426"/>
    <w:rsid w:val="006706DA"/>
    <w:rsid w:val="00670850"/>
    <w:rsid w:val="00672A69"/>
    <w:rsid w:val="00674B49"/>
    <w:rsid w:val="00680FA8"/>
    <w:rsid w:val="00681625"/>
    <w:rsid w:val="006921D1"/>
    <w:rsid w:val="006948BB"/>
    <w:rsid w:val="006A1664"/>
    <w:rsid w:val="006A1C8D"/>
    <w:rsid w:val="006B216A"/>
    <w:rsid w:val="006B272D"/>
    <w:rsid w:val="006B3636"/>
    <w:rsid w:val="006B6F56"/>
    <w:rsid w:val="006B7387"/>
    <w:rsid w:val="006C4875"/>
    <w:rsid w:val="006C743D"/>
    <w:rsid w:val="006D65A8"/>
    <w:rsid w:val="006D6D99"/>
    <w:rsid w:val="006D77C6"/>
    <w:rsid w:val="006F2E88"/>
    <w:rsid w:val="006F3441"/>
    <w:rsid w:val="006F5A06"/>
    <w:rsid w:val="00706964"/>
    <w:rsid w:val="007078C9"/>
    <w:rsid w:val="00707EA0"/>
    <w:rsid w:val="00712389"/>
    <w:rsid w:val="00720BEA"/>
    <w:rsid w:val="007215BD"/>
    <w:rsid w:val="00725CF9"/>
    <w:rsid w:val="007269C1"/>
    <w:rsid w:val="0073494A"/>
    <w:rsid w:val="00736AB9"/>
    <w:rsid w:val="00740C9A"/>
    <w:rsid w:val="00746C54"/>
    <w:rsid w:val="00765B31"/>
    <w:rsid w:val="0076792B"/>
    <w:rsid w:val="00771613"/>
    <w:rsid w:val="00771988"/>
    <w:rsid w:val="007728D9"/>
    <w:rsid w:val="00780284"/>
    <w:rsid w:val="007933FF"/>
    <w:rsid w:val="007936DF"/>
    <w:rsid w:val="00795B74"/>
    <w:rsid w:val="007962AF"/>
    <w:rsid w:val="007979C0"/>
    <w:rsid w:val="007A5A16"/>
    <w:rsid w:val="007B2D30"/>
    <w:rsid w:val="007B2E32"/>
    <w:rsid w:val="007B4A36"/>
    <w:rsid w:val="007C1B4B"/>
    <w:rsid w:val="007C1F98"/>
    <w:rsid w:val="007C5A22"/>
    <w:rsid w:val="007C5D37"/>
    <w:rsid w:val="007C7762"/>
    <w:rsid w:val="007D052C"/>
    <w:rsid w:val="007D2645"/>
    <w:rsid w:val="007D5E92"/>
    <w:rsid w:val="007D692F"/>
    <w:rsid w:val="007E12ED"/>
    <w:rsid w:val="007E3F2F"/>
    <w:rsid w:val="007E6560"/>
    <w:rsid w:val="007E7344"/>
    <w:rsid w:val="007F0B22"/>
    <w:rsid w:val="007F1849"/>
    <w:rsid w:val="007F614C"/>
    <w:rsid w:val="007F6876"/>
    <w:rsid w:val="008025E5"/>
    <w:rsid w:val="00803055"/>
    <w:rsid w:val="008060C2"/>
    <w:rsid w:val="00806C81"/>
    <w:rsid w:val="00807C1A"/>
    <w:rsid w:val="00807F0C"/>
    <w:rsid w:val="008113B8"/>
    <w:rsid w:val="00811D14"/>
    <w:rsid w:val="008130C5"/>
    <w:rsid w:val="00814D13"/>
    <w:rsid w:val="00814E4F"/>
    <w:rsid w:val="008265EC"/>
    <w:rsid w:val="00826A92"/>
    <w:rsid w:val="00826CC6"/>
    <w:rsid w:val="00830267"/>
    <w:rsid w:val="00831AF2"/>
    <w:rsid w:val="00833E9F"/>
    <w:rsid w:val="00837777"/>
    <w:rsid w:val="0083795A"/>
    <w:rsid w:val="008416CD"/>
    <w:rsid w:val="008509C2"/>
    <w:rsid w:val="008538D4"/>
    <w:rsid w:val="00853D57"/>
    <w:rsid w:val="0085692F"/>
    <w:rsid w:val="00862D9C"/>
    <w:rsid w:val="008652F9"/>
    <w:rsid w:val="00874BC6"/>
    <w:rsid w:val="008768BA"/>
    <w:rsid w:val="00880D46"/>
    <w:rsid w:val="00880E82"/>
    <w:rsid w:val="00885A11"/>
    <w:rsid w:val="00890383"/>
    <w:rsid w:val="00890C62"/>
    <w:rsid w:val="008912E7"/>
    <w:rsid w:val="0089193A"/>
    <w:rsid w:val="008964B5"/>
    <w:rsid w:val="0089770E"/>
    <w:rsid w:val="008A066A"/>
    <w:rsid w:val="008A1E99"/>
    <w:rsid w:val="008A4D26"/>
    <w:rsid w:val="008B1B2A"/>
    <w:rsid w:val="008B2DEE"/>
    <w:rsid w:val="008C3DB2"/>
    <w:rsid w:val="008D1B90"/>
    <w:rsid w:val="008D37E1"/>
    <w:rsid w:val="008D7CF1"/>
    <w:rsid w:val="008E2760"/>
    <w:rsid w:val="008E3397"/>
    <w:rsid w:val="008E6A5B"/>
    <w:rsid w:val="008F0333"/>
    <w:rsid w:val="008F4C21"/>
    <w:rsid w:val="008F6CE8"/>
    <w:rsid w:val="008F75CF"/>
    <w:rsid w:val="008F78AF"/>
    <w:rsid w:val="009075AD"/>
    <w:rsid w:val="00911045"/>
    <w:rsid w:val="00912ED8"/>
    <w:rsid w:val="00913BDD"/>
    <w:rsid w:val="0091582A"/>
    <w:rsid w:val="00915F13"/>
    <w:rsid w:val="00916570"/>
    <w:rsid w:val="009204C3"/>
    <w:rsid w:val="0092203B"/>
    <w:rsid w:val="009245EA"/>
    <w:rsid w:val="00926682"/>
    <w:rsid w:val="00927423"/>
    <w:rsid w:val="009321F9"/>
    <w:rsid w:val="0093328F"/>
    <w:rsid w:val="009343BF"/>
    <w:rsid w:val="00942BEC"/>
    <w:rsid w:val="00942C09"/>
    <w:rsid w:val="009449A8"/>
    <w:rsid w:val="00946CA3"/>
    <w:rsid w:val="00947614"/>
    <w:rsid w:val="00952297"/>
    <w:rsid w:val="009558AA"/>
    <w:rsid w:val="00955EF4"/>
    <w:rsid w:val="00956E7E"/>
    <w:rsid w:val="00957161"/>
    <w:rsid w:val="00962352"/>
    <w:rsid w:val="00965965"/>
    <w:rsid w:val="00966176"/>
    <w:rsid w:val="00971F8E"/>
    <w:rsid w:val="009778D8"/>
    <w:rsid w:val="00982C07"/>
    <w:rsid w:val="00986625"/>
    <w:rsid w:val="00990713"/>
    <w:rsid w:val="00992D5F"/>
    <w:rsid w:val="00994E69"/>
    <w:rsid w:val="00995C80"/>
    <w:rsid w:val="00997056"/>
    <w:rsid w:val="00997ED0"/>
    <w:rsid w:val="009A1F22"/>
    <w:rsid w:val="009A7368"/>
    <w:rsid w:val="009B047D"/>
    <w:rsid w:val="009B3C50"/>
    <w:rsid w:val="009B63B9"/>
    <w:rsid w:val="009B76C8"/>
    <w:rsid w:val="009C1047"/>
    <w:rsid w:val="009C29ED"/>
    <w:rsid w:val="009C2A5F"/>
    <w:rsid w:val="009C5A10"/>
    <w:rsid w:val="009C6132"/>
    <w:rsid w:val="009D5899"/>
    <w:rsid w:val="009E55D7"/>
    <w:rsid w:val="009F3D24"/>
    <w:rsid w:val="00A04048"/>
    <w:rsid w:val="00A10218"/>
    <w:rsid w:val="00A12467"/>
    <w:rsid w:val="00A133F9"/>
    <w:rsid w:val="00A13C13"/>
    <w:rsid w:val="00A16ACE"/>
    <w:rsid w:val="00A23525"/>
    <w:rsid w:val="00A241C7"/>
    <w:rsid w:val="00A253DD"/>
    <w:rsid w:val="00A26762"/>
    <w:rsid w:val="00A26D65"/>
    <w:rsid w:val="00A361B8"/>
    <w:rsid w:val="00A36B16"/>
    <w:rsid w:val="00A406C9"/>
    <w:rsid w:val="00A42F42"/>
    <w:rsid w:val="00A4629A"/>
    <w:rsid w:val="00A531F2"/>
    <w:rsid w:val="00A56C41"/>
    <w:rsid w:val="00A60865"/>
    <w:rsid w:val="00A65C67"/>
    <w:rsid w:val="00A665D7"/>
    <w:rsid w:val="00A66CCD"/>
    <w:rsid w:val="00A679FF"/>
    <w:rsid w:val="00A67A5B"/>
    <w:rsid w:val="00A7197F"/>
    <w:rsid w:val="00A74BB7"/>
    <w:rsid w:val="00A7635C"/>
    <w:rsid w:val="00A76676"/>
    <w:rsid w:val="00A77036"/>
    <w:rsid w:val="00A77231"/>
    <w:rsid w:val="00A8033A"/>
    <w:rsid w:val="00A80777"/>
    <w:rsid w:val="00A9121A"/>
    <w:rsid w:val="00A91725"/>
    <w:rsid w:val="00A943BC"/>
    <w:rsid w:val="00A9486C"/>
    <w:rsid w:val="00A94ACF"/>
    <w:rsid w:val="00A95FEA"/>
    <w:rsid w:val="00A9644C"/>
    <w:rsid w:val="00AA1049"/>
    <w:rsid w:val="00AA472F"/>
    <w:rsid w:val="00AA4E0F"/>
    <w:rsid w:val="00AA5F2F"/>
    <w:rsid w:val="00AB07FF"/>
    <w:rsid w:val="00AB10B1"/>
    <w:rsid w:val="00AB1F29"/>
    <w:rsid w:val="00AB3479"/>
    <w:rsid w:val="00AC59E4"/>
    <w:rsid w:val="00AD2F8E"/>
    <w:rsid w:val="00AD333C"/>
    <w:rsid w:val="00AD4570"/>
    <w:rsid w:val="00AD650C"/>
    <w:rsid w:val="00AE146D"/>
    <w:rsid w:val="00AF0BED"/>
    <w:rsid w:val="00B044DF"/>
    <w:rsid w:val="00B049FE"/>
    <w:rsid w:val="00B0656C"/>
    <w:rsid w:val="00B105B5"/>
    <w:rsid w:val="00B17698"/>
    <w:rsid w:val="00B20A62"/>
    <w:rsid w:val="00B24CCE"/>
    <w:rsid w:val="00B2540F"/>
    <w:rsid w:val="00B25A5E"/>
    <w:rsid w:val="00B26209"/>
    <w:rsid w:val="00B365A9"/>
    <w:rsid w:val="00B37B58"/>
    <w:rsid w:val="00B40326"/>
    <w:rsid w:val="00B43B4A"/>
    <w:rsid w:val="00B452A9"/>
    <w:rsid w:val="00B50E7C"/>
    <w:rsid w:val="00B516C1"/>
    <w:rsid w:val="00B5281B"/>
    <w:rsid w:val="00B54D05"/>
    <w:rsid w:val="00B56FC5"/>
    <w:rsid w:val="00B6012B"/>
    <w:rsid w:val="00B60BD7"/>
    <w:rsid w:val="00B6101D"/>
    <w:rsid w:val="00B62039"/>
    <w:rsid w:val="00B64C2C"/>
    <w:rsid w:val="00B660C8"/>
    <w:rsid w:val="00B676FC"/>
    <w:rsid w:val="00B71293"/>
    <w:rsid w:val="00B71BED"/>
    <w:rsid w:val="00B75E60"/>
    <w:rsid w:val="00B80A23"/>
    <w:rsid w:val="00B86A90"/>
    <w:rsid w:val="00B874D4"/>
    <w:rsid w:val="00B878CD"/>
    <w:rsid w:val="00B919E9"/>
    <w:rsid w:val="00B91F8F"/>
    <w:rsid w:val="00B9508C"/>
    <w:rsid w:val="00B95D67"/>
    <w:rsid w:val="00B975D2"/>
    <w:rsid w:val="00BA0D55"/>
    <w:rsid w:val="00BA4F84"/>
    <w:rsid w:val="00BA7AA7"/>
    <w:rsid w:val="00BB0177"/>
    <w:rsid w:val="00BB2F0D"/>
    <w:rsid w:val="00BB45C0"/>
    <w:rsid w:val="00BB7360"/>
    <w:rsid w:val="00BC11A3"/>
    <w:rsid w:val="00BC1458"/>
    <w:rsid w:val="00BC216A"/>
    <w:rsid w:val="00BC250A"/>
    <w:rsid w:val="00BC406A"/>
    <w:rsid w:val="00BC4382"/>
    <w:rsid w:val="00BD1596"/>
    <w:rsid w:val="00BE7613"/>
    <w:rsid w:val="00BF0DE4"/>
    <w:rsid w:val="00BF12D8"/>
    <w:rsid w:val="00BF1CD0"/>
    <w:rsid w:val="00BF2541"/>
    <w:rsid w:val="00BF2C49"/>
    <w:rsid w:val="00BF3803"/>
    <w:rsid w:val="00BF4800"/>
    <w:rsid w:val="00BF57B0"/>
    <w:rsid w:val="00BF62A6"/>
    <w:rsid w:val="00BF7CC8"/>
    <w:rsid w:val="00C00156"/>
    <w:rsid w:val="00C00F00"/>
    <w:rsid w:val="00C0248B"/>
    <w:rsid w:val="00C063A7"/>
    <w:rsid w:val="00C161F9"/>
    <w:rsid w:val="00C24152"/>
    <w:rsid w:val="00C30CEC"/>
    <w:rsid w:val="00C3298C"/>
    <w:rsid w:val="00C432C3"/>
    <w:rsid w:val="00C43CF4"/>
    <w:rsid w:val="00C442B8"/>
    <w:rsid w:val="00C44376"/>
    <w:rsid w:val="00C46560"/>
    <w:rsid w:val="00C55B31"/>
    <w:rsid w:val="00C5697A"/>
    <w:rsid w:val="00C56E7D"/>
    <w:rsid w:val="00C605AD"/>
    <w:rsid w:val="00C62B8F"/>
    <w:rsid w:val="00C63731"/>
    <w:rsid w:val="00C65FCE"/>
    <w:rsid w:val="00C72B25"/>
    <w:rsid w:val="00C768EF"/>
    <w:rsid w:val="00C81E33"/>
    <w:rsid w:val="00C90CD3"/>
    <w:rsid w:val="00CB13B8"/>
    <w:rsid w:val="00CB6885"/>
    <w:rsid w:val="00CB751E"/>
    <w:rsid w:val="00CB7C1E"/>
    <w:rsid w:val="00CC1CF6"/>
    <w:rsid w:val="00CC548A"/>
    <w:rsid w:val="00CC5578"/>
    <w:rsid w:val="00CC610A"/>
    <w:rsid w:val="00CD0F58"/>
    <w:rsid w:val="00CD149F"/>
    <w:rsid w:val="00CD1ED6"/>
    <w:rsid w:val="00CD6042"/>
    <w:rsid w:val="00CD764B"/>
    <w:rsid w:val="00CD7AEF"/>
    <w:rsid w:val="00CE6C30"/>
    <w:rsid w:val="00CF041B"/>
    <w:rsid w:val="00CF0F9B"/>
    <w:rsid w:val="00CF2E71"/>
    <w:rsid w:val="00CF462D"/>
    <w:rsid w:val="00CF497A"/>
    <w:rsid w:val="00CF4B9E"/>
    <w:rsid w:val="00CF7F4C"/>
    <w:rsid w:val="00D008A3"/>
    <w:rsid w:val="00D01F6F"/>
    <w:rsid w:val="00D0350B"/>
    <w:rsid w:val="00D041F2"/>
    <w:rsid w:val="00D0663D"/>
    <w:rsid w:val="00D1139D"/>
    <w:rsid w:val="00D124AE"/>
    <w:rsid w:val="00D15292"/>
    <w:rsid w:val="00D1594F"/>
    <w:rsid w:val="00D170AA"/>
    <w:rsid w:val="00D20582"/>
    <w:rsid w:val="00D2133D"/>
    <w:rsid w:val="00D21FFC"/>
    <w:rsid w:val="00D2733D"/>
    <w:rsid w:val="00D314B3"/>
    <w:rsid w:val="00D32873"/>
    <w:rsid w:val="00D357E0"/>
    <w:rsid w:val="00D41C9E"/>
    <w:rsid w:val="00D420DB"/>
    <w:rsid w:val="00D420F0"/>
    <w:rsid w:val="00D45971"/>
    <w:rsid w:val="00D46AEB"/>
    <w:rsid w:val="00D46E4B"/>
    <w:rsid w:val="00D5281C"/>
    <w:rsid w:val="00D54BFC"/>
    <w:rsid w:val="00D55D07"/>
    <w:rsid w:val="00D56A94"/>
    <w:rsid w:val="00D603F3"/>
    <w:rsid w:val="00D61CED"/>
    <w:rsid w:val="00D75941"/>
    <w:rsid w:val="00D77474"/>
    <w:rsid w:val="00D80298"/>
    <w:rsid w:val="00D816AB"/>
    <w:rsid w:val="00D83F59"/>
    <w:rsid w:val="00D9101A"/>
    <w:rsid w:val="00D92A7B"/>
    <w:rsid w:val="00DA0233"/>
    <w:rsid w:val="00DA2600"/>
    <w:rsid w:val="00DB16E4"/>
    <w:rsid w:val="00DB70CD"/>
    <w:rsid w:val="00DC1314"/>
    <w:rsid w:val="00DE1995"/>
    <w:rsid w:val="00DE6533"/>
    <w:rsid w:val="00DF48ED"/>
    <w:rsid w:val="00DF5FC3"/>
    <w:rsid w:val="00DF6629"/>
    <w:rsid w:val="00E03A5E"/>
    <w:rsid w:val="00E0432E"/>
    <w:rsid w:val="00E04643"/>
    <w:rsid w:val="00E15E89"/>
    <w:rsid w:val="00E16D7F"/>
    <w:rsid w:val="00E20372"/>
    <w:rsid w:val="00E21DF9"/>
    <w:rsid w:val="00E221ED"/>
    <w:rsid w:val="00E22EBD"/>
    <w:rsid w:val="00E277F1"/>
    <w:rsid w:val="00E33B7F"/>
    <w:rsid w:val="00E34E2A"/>
    <w:rsid w:val="00E36380"/>
    <w:rsid w:val="00E36E96"/>
    <w:rsid w:val="00E36F91"/>
    <w:rsid w:val="00E401E8"/>
    <w:rsid w:val="00E42C10"/>
    <w:rsid w:val="00E46819"/>
    <w:rsid w:val="00E50A87"/>
    <w:rsid w:val="00E50FF5"/>
    <w:rsid w:val="00E528F4"/>
    <w:rsid w:val="00E537F6"/>
    <w:rsid w:val="00E54242"/>
    <w:rsid w:val="00E5587C"/>
    <w:rsid w:val="00E60680"/>
    <w:rsid w:val="00E663DA"/>
    <w:rsid w:val="00E71654"/>
    <w:rsid w:val="00E73710"/>
    <w:rsid w:val="00E74917"/>
    <w:rsid w:val="00E77155"/>
    <w:rsid w:val="00E803BB"/>
    <w:rsid w:val="00E8671D"/>
    <w:rsid w:val="00E86E07"/>
    <w:rsid w:val="00E8715B"/>
    <w:rsid w:val="00E901F6"/>
    <w:rsid w:val="00E9210B"/>
    <w:rsid w:val="00EB1D6D"/>
    <w:rsid w:val="00EB3F59"/>
    <w:rsid w:val="00EC4048"/>
    <w:rsid w:val="00EC469F"/>
    <w:rsid w:val="00EC4C2C"/>
    <w:rsid w:val="00EC63D4"/>
    <w:rsid w:val="00EC7315"/>
    <w:rsid w:val="00ED0FFC"/>
    <w:rsid w:val="00ED1B23"/>
    <w:rsid w:val="00ED1C9D"/>
    <w:rsid w:val="00ED1FA9"/>
    <w:rsid w:val="00ED698B"/>
    <w:rsid w:val="00EE4EB1"/>
    <w:rsid w:val="00EF3586"/>
    <w:rsid w:val="00EF3CE2"/>
    <w:rsid w:val="00F05ADF"/>
    <w:rsid w:val="00F05E47"/>
    <w:rsid w:val="00F159DB"/>
    <w:rsid w:val="00F17C13"/>
    <w:rsid w:val="00F22BBD"/>
    <w:rsid w:val="00F230FE"/>
    <w:rsid w:val="00F236B1"/>
    <w:rsid w:val="00F24B59"/>
    <w:rsid w:val="00F2551D"/>
    <w:rsid w:val="00F30F06"/>
    <w:rsid w:val="00F4054D"/>
    <w:rsid w:val="00F40811"/>
    <w:rsid w:val="00F44E31"/>
    <w:rsid w:val="00F469E0"/>
    <w:rsid w:val="00F46FB2"/>
    <w:rsid w:val="00F47E92"/>
    <w:rsid w:val="00F51E84"/>
    <w:rsid w:val="00F548D4"/>
    <w:rsid w:val="00F6442B"/>
    <w:rsid w:val="00F669D9"/>
    <w:rsid w:val="00F71640"/>
    <w:rsid w:val="00F72244"/>
    <w:rsid w:val="00F74835"/>
    <w:rsid w:val="00F82E62"/>
    <w:rsid w:val="00F84980"/>
    <w:rsid w:val="00F903E4"/>
    <w:rsid w:val="00F97C55"/>
    <w:rsid w:val="00FA09FF"/>
    <w:rsid w:val="00FA2A19"/>
    <w:rsid w:val="00FA5AB8"/>
    <w:rsid w:val="00FB3322"/>
    <w:rsid w:val="00FB5A60"/>
    <w:rsid w:val="00FB7008"/>
    <w:rsid w:val="00FC0F2C"/>
    <w:rsid w:val="00FC4242"/>
    <w:rsid w:val="00FC4FB2"/>
    <w:rsid w:val="00FD25B0"/>
    <w:rsid w:val="00FD40F9"/>
    <w:rsid w:val="00FD5F9A"/>
    <w:rsid w:val="00FD72B8"/>
    <w:rsid w:val="00FE2BEF"/>
    <w:rsid w:val="00FE5773"/>
    <w:rsid w:val="00FE660D"/>
    <w:rsid w:val="00FE7DAE"/>
    <w:rsid w:val="00FF2BA9"/>
    <w:rsid w:val="00FF3606"/>
    <w:rsid w:val="00FF4D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25"/>
    <w:rPr>
      <w:sz w:val="24"/>
      <w:szCs w:val="24"/>
    </w:rPr>
  </w:style>
  <w:style w:type="paragraph" w:styleId="Heading1">
    <w:name w:val="heading 1"/>
    <w:basedOn w:val="Normal"/>
    <w:next w:val="Normal"/>
    <w:link w:val="Heading1Char"/>
    <w:uiPriority w:val="99"/>
    <w:qFormat/>
    <w:rsid w:val="00C44376"/>
    <w:pPr>
      <w:keepNext/>
      <w:numPr>
        <w:numId w:val="1"/>
      </w:numPr>
      <w:tabs>
        <w:tab w:val="num" w:pos="0"/>
      </w:tabs>
      <w:suppressAutoHyphens/>
      <w:ind w:left="432"/>
      <w:jc w:val="right"/>
      <w:outlineLvl w:val="0"/>
    </w:pPr>
    <w:rPr>
      <w:b/>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C63"/>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A26762"/>
    <w:pPr>
      <w:suppressAutoHyphens/>
      <w:spacing w:after="120"/>
    </w:pPr>
    <w:rPr>
      <w:lang w:val="ru-RU" w:eastAsia="ar-SA"/>
    </w:rPr>
  </w:style>
  <w:style w:type="character" w:customStyle="1" w:styleId="BodyTextChar">
    <w:name w:val="Body Text Char"/>
    <w:basedOn w:val="DefaultParagraphFont"/>
    <w:link w:val="BodyText"/>
    <w:uiPriority w:val="99"/>
    <w:semiHidden/>
    <w:rsid w:val="00FB5C63"/>
    <w:rPr>
      <w:sz w:val="24"/>
      <w:szCs w:val="24"/>
    </w:rPr>
  </w:style>
  <w:style w:type="paragraph" w:customStyle="1" w:styleId="2">
    <w:name w:val="Знак2"/>
    <w:basedOn w:val="Normal"/>
    <w:uiPriority w:val="99"/>
    <w:rsid w:val="007F614C"/>
    <w:rPr>
      <w:rFonts w:ascii="Verdana" w:hAnsi="Verdana" w:cs="Verdana"/>
      <w:sz w:val="20"/>
      <w:szCs w:val="20"/>
      <w:lang w:val="en-US" w:eastAsia="en-US"/>
    </w:rPr>
  </w:style>
  <w:style w:type="paragraph" w:styleId="BalloonText">
    <w:name w:val="Balloon Text"/>
    <w:basedOn w:val="Normal"/>
    <w:link w:val="BalloonTextChar"/>
    <w:uiPriority w:val="99"/>
    <w:semiHidden/>
    <w:rsid w:val="007F614C"/>
    <w:rPr>
      <w:rFonts w:ascii="Tahoma" w:hAnsi="Tahoma" w:cs="Tahoma"/>
      <w:sz w:val="16"/>
      <w:szCs w:val="16"/>
    </w:rPr>
  </w:style>
  <w:style w:type="character" w:customStyle="1" w:styleId="BalloonTextChar">
    <w:name w:val="Balloon Text Char"/>
    <w:basedOn w:val="DefaultParagraphFont"/>
    <w:link w:val="BalloonText"/>
    <w:uiPriority w:val="99"/>
    <w:semiHidden/>
    <w:rsid w:val="00FB5C63"/>
    <w:rPr>
      <w:sz w:val="0"/>
      <w:szCs w:val="0"/>
    </w:rPr>
  </w:style>
  <w:style w:type="character" w:styleId="CommentReference">
    <w:name w:val="annotation reference"/>
    <w:basedOn w:val="DefaultParagraphFont"/>
    <w:uiPriority w:val="99"/>
    <w:semiHidden/>
    <w:rsid w:val="0073494A"/>
    <w:rPr>
      <w:rFonts w:cs="Times New Roman"/>
      <w:sz w:val="16"/>
    </w:rPr>
  </w:style>
  <w:style w:type="paragraph" w:styleId="CommentText">
    <w:name w:val="annotation text"/>
    <w:basedOn w:val="Normal"/>
    <w:link w:val="CommentTextChar"/>
    <w:uiPriority w:val="99"/>
    <w:semiHidden/>
    <w:rsid w:val="0073494A"/>
    <w:rPr>
      <w:sz w:val="20"/>
      <w:szCs w:val="20"/>
    </w:rPr>
  </w:style>
  <w:style w:type="character" w:customStyle="1" w:styleId="CommentTextChar">
    <w:name w:val="Comment Text Char"/>
    <w:basedOn w:val="DefaultParagraphFont"/>
    <w:link w:val="CommentText"/>
    <w:uiPriority w:val="99"/>
    <w:semiHidden/>
    <w:rsid w:val="00FB5C63"/>
    <w:rPr>
      <w:sz w:val="20"/>
      <w:szCs w:val="20"/>
    </w:rPr>
  </w:style>
  <w:style w:type="paragraph" w:styleId="CommentSubject">
    <w:name w:val="annotation subject"/>
    <w:basedOn w:val="CommentText"/>
    <w:next w:val="CommentText"/>
    <w:link w:val="CommentSubjectChar"/>
    <w:uiPriority w:val="99"/>
    <w:semiHidden/>
    <w:rsid w:val="0073494A"/>
    <w:rPr>
      <w:b/>
      <w:bCs/>
    </w:rPr>
  </w:style>
  <w:style w:type="character" w:customStyle="1" w:styleId="CommentSubjectChar">
    <w:name w:val="Comment Subject Char"/>
    <w:basedOn w:val="CommentTextChar"/>
    <w:link w:val="CommentSubject"/>
    <w:uiPriority w:val="99"/>
    <w:semiHidden/>
    <w:rsid w:val="00FB5C63"/>
    <w:rPr>
      <w:b/>
      <w:bCs/>
    </w:rPr>
  </w:style>
  <w:style w:type="paragraph" w:customStyle="1" w:styleId="a">
    <w:name w:val="Знак Знак"/>
    <w:basedOn w:val="Normal"/>
    <w:uiPriority w:val="99"/>
    <w:rsid w:val="00803055"/>
    <w:rPr>
      <w:rFonts w:ascii="Verdana" w:hAnsi="Verdana" w:cs="Verdana"/>
      <w:sz w:val="20"/>
      <w:szCs w:val="20"/>
      <w:lang w:val="en-US" w:eastAsia="en-US"/>
    </w:rPr>
  </w:style>
  <w:style w:type="character" w:styleId="Hyperlink">
    <w:name w:val="Hyperlink"/>
    <w:basedOn w:val="DefaultParagraphFont"/>
    <w:uiPriority w:val="99"/>
    <w:rsid w:val="00E15E89"/>
    <w:rPr>
      <w:rFonts w:cs="Times New Roman"/>
      <w:color w:val="0000FF"/>
      <w:u w:val="single"/>
    </w:rPr>
  </w:style>
  <w:style w:type="paragraph" w:styleId="BodyTextIndent2">
    <w:name w:val="Body Text Indent 2"/>
    <w:basedOn w:val="Normal"/>
    <w:link w:val="BodyTextIndent2Char"/>
    <w:uiPriority w:val="99"/>
    <w:rsid w:val="008060C2"/>
    <w:pPr>
      <w:spacing w:after="120" w:line="480" w:lineRule="auto"/>
      <w:ind w:left="283"/>
    </w:pPr>
    <w:rPr>
      <w:lang w:val="ru-RU" w:eastAsia="ru-RU"/>
    </w:rPr>
  </w:style>
  <w:style w:type="character" w:customStyle="1" w:styleId="BodyTextIndent2Char">
    <w:name w:val="Body Text Indent 2 Char"/>
    <w:basedOn w:val="DefaultParagraphFont"/>
    <w:link w:val="BodyTextIndent2"/>
    <w:uiPriority w:val="99"/>
    <w:semiHidden/>
    <w:rsid w:val="00FB5C63"/>
    <w:rPr>
      <w:sz w:val="24"/>
      <w:szCs w:val="24"/>
    </w:rPr>
  </w:style>
  <w:style w:type="paragraph" w:customStyle="1" w:styleId="1">
    <w:name w:val="Без интервала1"/>
    <w:uiPriority w:val="99"/>
    <w:rsid w:val="00A13C13"/>
    <w:rPr>
      <w:rFonts w:ascii="Calibri" w:hAnsi="Calibri"/>
      <w:szCs w:val="20"/>
    </w:rPr>
  </w:style>
  <w:style w:type="character" w:customStyle="1" w:styleId="a0">
    <w:name w:val="Без интервала Знак"/>
    <w:uiPriority w:val="99"/>
    <w:rsid w:val="00A13C13"/>
    <w:rPr>
      <w:rFonts w:ascii="Calibri" w:eastAsia="Times New Roman" w:hAnsi="Calibri"/>
    </w:rPr>
  </w:style>
  <w:style w:type="paragraph" w:customStyle="1" w:styleId="10">
    <w:name w:val="Абзац списка1"/>
    <w:basedOn w:val="Normal"/>
    <w:uiPriority w:val="99"/>
    <w:rsid w:val="00A13C13"/>
    <w:pPr>
      <w:spacing w:after="200" w:line="276" w:lineRule="auto"/>
      <w:ind w:left="720"/>
    </w:pPr>
    <w:rPr>
      <w:rFonts w:ascii="Calibri" w:hAnsi="Calibri"/>
      <w:sz w:val="22"/>
      <w:szCs w:val="20"/>
      <w:lang w:val="ru-RU" w:eastAsia="ru-RU"/>
    </w:rPr>
  </w:style>
  <w:style w:type="character" w:customStyle="1" w:styleId="apple-converted-space">
    <w:name w:val="apple-converted-space"/>
    <w:basedOn w:val="DefaultParagraphFont"/>
    <w:uiPriority w:val="99"/>
    <w:rsid w:val="00C0248B"/>
    <w:rPr>
      <w:rFonts w:cs="Times New Roman"/>
    </w:rPr>
  </w:style>
  <w:style w:type="paragraph" w:styleId="NormalWeb">
    <w:name w:val="Normal (Web)"/>
    <w:basedOn w:val="Normal"/>
    <w:uiPriority w:val="99"/>
    <w:rsid w:val="00E901F6"/>
    <w:pPr>
      <w:spacing w:before="100" w:beforeAutospacing="1" w:after="100" w:afterAutospacing="1"/>
    </w:pPr>
    <w:rPr>
      <w:lang w:eastAsia="ru-RU"/>
    </w:rPr>
  </w:style>
  <w:style w:type="paragraph" w:styleId="Footer">
    <w:name w:val="footer"/>
    <w:basedOn w:val="Normal"/>
    <w:link w:val="FooterChar"/>
    <w:uiPriority w:val="99"/>
    <w:rsid w:val="00CC1CF6"/>
    <w:pPr>
      <w:tabs>
        <w:tab w:val="center" w:pos="4677"/>
        <w:tab w:val="right" w:pos="9355"/>
      </w:tabs>
    </w:pPr>
  </w:style>
  <w:style w:type="character" w:customStyle="1" w:styleId="FooterChar">
    <w:name w:val="Footer Char"/>
    <w:basedOn w:val="DefaultParagraphFont"/>
    <w:link w:val="Footer"/>
    <w:uiPriority w:val="99"/>
    <w:semiHidden/>
    <w:rsid w:val="00FB5C63"/>
    <w:rPr>
      <w:sz w:val="24"/>
      <w:szCs w:val="24"/>
    </w:rPr>
  </w:style>
  <w:style w:type="character" w:styleId="PageNumber">
    <w:name w:val="page number"/>
    <w:basedOn w:val="DefaultParagraphFont"/>
    <w:uiPriority w:val="99"/>
    <w:rsid w:val="00CC1CF6"/>
    <w:rPr>
      <w:rFonts w:cs="Times New Roman"/>
    </w:rPr>
  </w:style>
  <w:style w:type="paragraph" w:styleId="Subtitle">
    <w:name w:val="Subtitle"/>
    <w:basedOn w:val="Normal"/>
    <w:next w:val="Normal"/>
    <w:link w:val="SubtitleChar"/>
    <w:uiPriority w:val="99"/>
    <w:qFormat/>
    <w:rsid w:val="00C44376"/>
    <w:pPr>
      <w:numPr>
        <w:ilvl w:val="1"/>
      </w:numPr>
      <w:suppressAutoHyphens/>
    </w:pPr>
    <w:rPr>
      <w:rFonts w:ascii="Cambria" w:hAnsi="Cambria"/>
      <w:i/>
      <w:color w:val="4F81BD"/>
      <w:spacing w:val="15"/>
      <w:szCs w:val="20"/>
      <w:lang w:val="ru-RU" w:eastAsia="ar-SA"/>
    </w:rPr>
  </w:style>
  <w:style w:type="character" w:customStyle="1" w:styleId="SubtitleChar">
    <w:name w:val="Subtitle Char"/>
    <w:basedOn w:val="DefaultParagraphFont"/>
    <w:link w:val="Subtitle"/>
    <w:uiPriority w:val="99"/>
    <w:locked/>
    <w:rsid w:val="00C44376"/>
    <w:rPr>
      <w:rFonts w:ascii="Cambria" w:eastAsia="Times New Roman" w:hAnsi="Cambria"/>
      <w:i/>
      <w:color w:val="4F81BD"/>
      <w:spacing w:val="15"/>
      <w:sz w:val="24"/>
      <w:lang w:val="ru-RU" w:eastAsia="ar-SA" w:bidi="ar-SA"/>
    </w:rPr>
  </w:style>
  <w:style w:type="paragraph" w:styleId="NoSpacing">
    <w:name w:val="No Spacing"/>
    <w:uiPriority w:val="99"/>
    <w:qFormat/>
    <w:rsid w:val="00CD7AEF"/>
    <w:rPr>
      <w:rFonts w:ascii="Calibri" w:hAnsi="Calibri"/>
      <w:szCs w:val="20"/>
    </w:rPr>
  </w:style>
  <w:style w:type="paragraph" w:customStyle="1" w:styleId="21">
    <w:name w:val="Основной текст 21"/>
    <w:basedOn w:val="Normal"/>
    <w:uiPriority w:val="99"/>
    <w:rsid w:val="006B6F56"/>
    <w:pPr>
      <w:suppressAutoHyphens/>
      <w:autoSpaceDE w:val="0"/>
      <w:ind w:left="360"/>
      <w:jc w:val="both"/>
    </w:pPr>
    <w:rPr>
      <w:b/>
      <w:sz w:val="32"/>
      <w:szCs w:val="20"/>
      <w:lang w:eastAsia="zh-CN"/>
    </w:rPr>
  </w:style>
  <w:style w:type="paragraph" w:customStyle="1" w:styleId="western">
    <w:name w:val="western"/>
    <w:basedOn w:val="Normal"/>
    <w:uiPriority w:val="99"/>
    <w:rsid w:val="006B6F5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4278</Words>
  <Characters>2440</Characters>
  <Application>Microsoft Office Outlook</Application>
  <DocSecurity>0</DocSecurity>
  <Lines>0</Lines>
  <Paragraphs>0</Paragraphs>
  <ScaleCrop>false</ScaleCrop>
  <Company>Эмкон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АКЦІОНЕРИ</dc:title>
  <dc:subject/>
  <dc:creator>Елена Ступак</dc:creator>
  <cp:keywords/>
  <dc:description/>
  <cp:lastModifiedBy>Анна Артикульная</cp:lastModifiedBy>
  <cp:revision>2</cp:revision>
  <dcterms:created xsi:type="dcterms:W3CDTF">2021-03-17T11:47:00Z</dcterms:created>
  <dcterms:modified xsi:type="dcterms:W3CDTF">2021-03-17T11:47:00Z</dcterms:modified>
</cp:coreProperties>
</file>